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7755" w14:textId="77777777" w:rsidR="004E5739" w:rsidRPr="002E7D49" w:rsidRDefault="004E5739" w:rsidP="004E5739">
      <w:pPr>
        <w:spacing w:after="0"/>
        <w:jc w:val="center"/>
        <w:rPr>
          <w:rFonts w:ascii="Times New Roman" w:hAnsi="Times New Roman" w:cs="Times New Roman"/>
          <w:b/>
          <w:bCs/>
        </w:rPr>
      </w:pPr>
      <w:r w:rsidRPr="002E7D49">
        <w:rPr>
          <w:rFonts w:ascii="Times New Roman" w:hAnsi="Times New Roman" w:cs="Times New Roman"/>
          <w:b/>
          <w:bCs/>
        </w:rPr>
        <w:t xml:space="preserve">TỔNG HỢP Ý KIẾN BỘ, NGÀNH ĐỊA PHƯƠNG VỀ CÁC VƯỚNG MẮC, BẤT CẬP </w:t>
      </w:r>
    </w:p>
    <w:p w14:paraId="04464193" w14:textId="21524000" w:rsidR="0066493A" w:rsidRPr="002E7D49" w:rsidRDefault="004E5739" w:rsidP="004E5739">
      <w:pPr>
        <w:spacing w:after="0"/>
        <w:jc w:val="center"/>
        <w:rPr>
          <w:rFonts w:ascii="Times New Roman" w:hAnsi="Times New Roman" w:cs="Times New Roman"/>
          <w:b/>
          <w:bCs/>
        </w:rPr>
      </w:pPr>
      <w:r w:rsidRPr="002E7D49">
        <w:rPr>
          <w:rFonts w:ascii="Times New Roman" w:hAnsi="Times New Roman" w:cs="Times New Roman"/>
          <w:b/>
          <w:bCs/>
        </w:rPr>
        <w:t>TRONG QUY ĐỊNH CỦA NGHỊ ĐỊNH SỐ 193/2025/NĐ-CP NGÀY 02/7/2025 CỦA CHÍNH PHỦ</w:t>
      </w:r>
    </w:p>
    <w:p w14:paraId="75EE4C4C" w14:textId="77777777" w:rsidR="004E5739" w:rsidRPr="002E7D49" w:rsidRDefault="004E5739" w:rsidP="004A6050">
      <w:pPr>
        <w:spacing w:after="0"/>
        <w:jc w:val="both"/>
        <w:rPr>
          <w:rFonts w:ascii="Times New Roman" w:hAnsi="Times New Roman" w:cs="Times New Roman"/>
        </w:rPr>
      </w:pPr>
    </w:p>
    <w:p w14:paraId="21B08D51" w14:textId="5DF8C004" w:rsidR="004A6050" w:rsidRPr="002E7D49" w:rsidRDefault="004A6050" w:rsidP="004A6050">
      <w:pPr>
        <w:spacing w:after="0"/>
        <w:jc w:val="both"/>
        <w:rPr>
          <w:rFonts w:ascii="Times New Roman" w:hAnsi="Times New Roman" w:cs="Times New Roman"/>
          <w:sz w:val="26"/>
          <w:szCs w:val="26"/>
        </w:rPr>
      </w:pPr>
      <w:r w:rsidRPr="002E7D49">
        <w:rPr>
          <w:rFonts w:ascii="Times New Roman" w:hAnsi="Times New Roman" w:cs="Times New Roman"/>
        </w:rPr>
        <w:tab/>
      </w:r>
      <w:r w:rsidRPr="002E7D49">
        <w:rPr>
          <w:rFonts w:ascii="Times New Roman" w:hAnsi="Times New Roman" w:cs="Times New Roman"/>
          <w:sz w:val="26"/>
          <w:szCs w:val="26"/>
        </w:rPr>
        <w:t xml:space="preserve">Nhằm kịp thời tháo gỡ các vướng mắc, điểm nghẽn do quy định của pháp luật trong lĩnh vực khoáng sản, tạo động lực thúc đẩy phát triển nhanh, bền vững, khai thác hiệu quả tiềm năng khoáng sản góp phần thực hiện thành công tăng trưởng GDP hai con số giai đoạn 2026-2030 theo chỉ đạo của Thủ tướng Chính phủ tại </w:t>
      </w:r>
      <w:r w:rsidRPr="001E10D2">
        <w:rPr>
          <w:rFonts w:ascii="Times New Roman" w:hAnsi="Times New Roman" w:cs="Times New Roman"/>
          <w:b/>
          <w:bCs/>
          <w:sz w:val="26"/>
          <w:szCs w:val="26"/>
        </w:rPr>
        <w:t>Công điện số 130</w:t>
      </w:r>
      <w:r w:rsidRPr="002E7D49">
        <w:rPr>
          <w:rFonts w:ascii="Times New Roman" w:hAnsi="Times New Roman" w:cs="Times New Roman"/>
          <w:sz w:val="26"/>
          <w:szCs w:val="26"/>
        </w:rPr>
        <w:t>/CĐ-TTg ngày 08/8/2025; Bộ Nông nghiệp và Môi trường đã ban hành công văn số 5532/B</w:t>
      </w:r>
      <w:r w:rsidR="00277999" w:rsidRPr="002E7D49">
        <w:rPr>
          <w:rFonts w:ascii="Times New Roman" w:hAnsi="Times New Roman" w:cs="Times New Roman"/>
          <w:sz w:val="26"/>
          <w:szCs w:val="26"/>
        </w:rPr>
        <w:t>NN&amp;MT</w:t>
      </w:r>
      <w:r w:rsidRPr="002E7D49">
        <w:rPr>
          <w:rFonts w:ascii="Times New Roman" w:hAnsi="Times New Roman" w:cs="Times New Roman"/>
          <w:sz w:val="26"/>
          <w:szCs w:val="26"/>
        </w:rPr>
        <w:t xml:space="preserve">-ĐCKS ngày 14/8/2025 gửi Ủy ban nhân dân các tỉnh, thành phố trực thuộc trung ương về việc đề nghị báo cáo đề xuất cùng kiến nghị, giải pháp sửa đổi, bổ sung, bãi bỏ cụ thể mộit số quy định của pháp luật trong lĩnh vực địa chất, khoáng sản. Đến nay, </w:t>
      </w:r>
      <w:r w:rsidR="00835962" w:rsidRPr="002E7D49">
        <w:rPr>
          <w:rFonts w:ascii="Times New Roman" w:hAnsi="Times New Roman" w:cs="Times New Roman"/>
          <w:sz w:val="26"/>
          <w:szCs w:val="26"/>
        </w:rPr>
        <w:t xml:space="preserve">cùng với các kiến nghị </w:t>
      </w:r>
      <w:r w:rsidR="0056444C" w:rsidRPr="002E7D49">
        <w:rPr>
          <w:rFonts w:ascii="Times New Roman" w:hAnsi="Times New Roman" w:cs="Times New Roman"/>
          <w:sz w:val="26"/>
          <w:szCs w:val="26"/>
        </w:rPr>
        <w:t xml:space="preserve">tại Báo cáo số 76-BC/ĐU ngày 02/8/2025 của Đảng ủy Bộ Tư pháp về kết quả rà soát, đề xuất giải pháp tháo gỡ khó khăn, vướng mắc do quy định pháp luật; </w:t>
      </w:r>
      <w:r w:rsidR="0003107A" w:rsidRPr="002E7D49">
        <w:rPr>
          <w:rFonts w:ascii="Times New Roman" w:hAnsi="Times New Roman" w:cs="Times New Roman"/>
          <w:sz w:val="26"/>
          <w:szCs w:val="26"/>
        </w:rPr>
        <w:t xml:space="preserve">các kiến nghị, vướng mắc của địa phương do công chức được cử đi công tác tại địa phương theo Quyết định số 3161/QĐ-BNNMT ngày 11/8/2025 tổng hợp tại Báo cáo số 33/BC-QLĐĐ ngày 27/8/2025 của Cục Quản lý đất đai và các ý kiến </w:t>
      </w:r>
      <w:r w:rsidR="0082061B" w:rsidRPr="002E7D49">
        <w:rPr>
          <w:rFonts w:ascii="Times New Roman" w:hAnsi="Times New Roman" w:cs="Times New Roman"/>
          <w:sz w:val="26"/>
          <w:szCs w:val="26"/>
        </w:rPr>
        <w:t xml:space="preserve">về khó khăn, vướng mắc trong quá trình triển khai thực hiện Luật Địa chất và khoáng sản và các văn bản hướng dẫn thi hành, </w:t>
      </w:r>
      <w:r w:rsidRPr="002E7D49">
        <w:rPr>
          <w:rFonts w:ascii="Times New Roman" w:hAnsi="Times New Roman" w:cs="Times New Roman"/>
          <w:sz w:val="26"/>
          <w:szCs w:val="26"/>
        </w:rPr>
        <w:t xml:space="preserve">Bộ Nông nghiệp và Môi trường đã nhận được </w:t>
      </w:r>
      <w:r w:rsidR="0082061B" w:rsidRPr="002E7D49">
        <w:rPr>
          <w:rFonts w:ascii="Times New Roman" w:hAnsi="Times New Roman" w:cs="Times New Roman"/>
          <w:b/>
          <w:bCs/>
          <w:sz w:val="26"/>
          <w:szCs w:val="26"/>
        </w:rPr>
        <w:t>12</w:t>
      </w:r>
      <w:r w:rsidR="00703F28" w:rsidRPr="002E7D49">
        <w:rPr>
          <w:rFonts w:ascii="Times New Roman" w:hAnsi="Times New Roman" w:cs="Times New Roman"/>
          <w:b/>
          <w:bCs/>
          <w:sz w:val="26"/>
          <w:szCs w:val="26"/>
        </w:rPr>
        <w:t>1</w:t>
      </w:r>
      <w:r w:rsidR="0082061B" w:rsidRPr="002E7D49">
        <w:rPr>
          <w:rFonts w:ascii="Times New Roman" w:hAnsi="Times New Roman" w:cs="Times New Roman"/>
          <w:b/>
          <w:bCs/>
          <w:sz w:val="26"/>
          <w:szCs w:val="26"/>
        </w:rPr>
        <w:t xml:space="preserve"> </w:t>
      </w:r>
      <w:r w:rsidR="0082061B" w:rsidRPr="002E7D49">
        <w:rPr>
          <w:rFonts w:ascii="Times New Roman" w:hAnsi="Times New Roman" w:cs="Times New Roman"/>
          <w:sz w:val="26"/>
          <w:szCs w:val="26"/>
        </w:rPr>
        <w:t xml:space="preserve">ý </w:t>
      </w:r>
      <w:r w:rsidR="00835962" w:rsidRPr="002E7D49">
        <w:rPr>
          <w:rFonts w:ascii="Times New Roman" w:hAnsi="Times New Roman" w:cs="Times New Roman"/>
          <w:sz w:val="26"/>
          <w:szCs w:val="26"/>
        </w:rPr>
        <w:t>kiến</w:t>
      </w:r>
      <w:r w:rsidRPr="002E7D49">
        <w:rPr>
          <w:rFonts w:ascii="Times New Roman" w:hAnsi="Times New Roman" w:cs="Times New Roman"/>
          <w:sz w:val="26"/>
          <w:szCs w:val="26"/>
        </w:rPr>
        <w:t xml:space="preserve"> của </w:t>
      </w:r>
      <w:r w:rsidR="00835962" w:rsidRPr="002E7D49">
        <w:rPr>
          <w:rFonts w:ascii="Times New Roman" w:hAnsi="Times New Roman" w:cs="Times New Roman"/>
          <w:b/>
          <w:bCs/>
          <w:sz w:val="26"/>
          <w:szCs w:val="26"/>
        </w:rPr>
        <w:t>27</w:t>
      </w:r>
      <w:r w:rsidRPr="002E7D49">
        <w:rPr>
          <w:rFonts w:ascii="Times New Roman" w:hAnsi="Times New Roman" w:cs="Times New Roman"/>
          <w:b/>
          <w:bCs/>
          <w:sz w:val="26"/>
          <w:szCs w:val="26"/>
        </w:rPr>
        <w:t xml:space="preserve"> </w:t>
      </w:r>
      <w:r w:rsidR="006D07ED" w:rsidRPr="002E7D49">
        <w:rPr>
          <w:rFonts w:ascii="Times New Roman" w:hAnsi="Times New Roman" w:cs="Times New Roman"/>
          <w:sz w:val="26"/>
          <w:szCs w:val="26"/>
        </w:rPr>
        <w:t>địa phương</w:t>
      </w:r>
      <w:r w:rsidR="00835962" w:rsidRPr="002E7D49">
        <w:rPr>
          <w:rFonts w:ascii="Times New Roman" w:hAnsi="Times New Roman" w:cs="Times New Roman"/>
          <w:sz w:val="26"/>
          <w:szCs w:val="26"/>
        </w:rPr>
        <w:t xml:space="preserve"> và </w:t>
      </w:r>
      <w:r w:rsidR="00835962" w:rsidRPr="002E7D49">
        <w:rPr>
          <w:rFonts w:ascii="Times New Roman" w:hAnsi="Times New Roman" w:cs="Times New Roman"/>
          <w:b/>
          <w:bCs/>
          <w:sz w:val="26"/>
          <w:szCs w:val="26"/>
        </w:rPr>
        <w:t xml:space="preserve">02 </w:t>
      </w:r>
      <w:r w:rsidR="00835962" w:rsidRPr="002E7D49">
        <w:rPr>
          <w:rFonts w:ascii="Times New Roman" w:hAnsi="Times New Roman" w:cs="Times New Roman"/>
          <w:sz w:val="26"/>
          <w:szCs w:val="26"/>
        </w:rPr>
        <w:t xml:space="preserve">doanh nghiệp </w:t>
      </w:r>
      <w:r w:rsidR="0082061B" w:rsidRPr="002E7D49">
        <w:rPr>
          <w:rFonts w:ascii="Times New Roman" w:hAnsi="Times New Roman" w:cs="Times New Roman"/>
          <w:sz w:val="26"/>
          <w:szCs w:val="26"/>
        </w:rPr>
        <w:t>liên quan trực tiếp đến Nghị định số 193/2025/NĐ-CP ngày 02/7/2025 của Chính phủ</w:t>
      </w:r>
      <w:r w:rsidR="006D07ED" w:rsidRPr="002E7D49">
        <w:rPr>
          <w:rFonts w:ascii="Times New Roman" w:hAnsi="Times New Roman" w:cs="Times New Roman"/>
          <w:sz w:val="26"/>
          <w:szCs w:val="26"/>
        </w:rPr>
        <w:t>, trong đó</w:t>
      </w:r>
      <w:r w:rsidR="00277999" w:rsidRPr="002E7D49">
        <w:rPr>
          <w:rFonts w:ascii="Times New Roman" w:hAnsi="Times New Roman" w:cs="Times New Roman"/>
          <w:sz w:val="26"/>
          <w:szCs w:val="26"/>
        </w:rPr>
        <w:t xml:space="preserve"> nhóm các kiến nghị tập trung vào</w:t>
      </w:r>
      <w:r w:rsidR="0082061B" w:rsidRPr="002E7D49">
        <w:rPr>
          <w:rFonts w:ascii="Times New Roman" w:hAnsi="Times New Roman" w:cs="Times New Roman"/>
          <w:sz w:val="26"/>
          <w:szCs w:val="26"/>
        </w:rPr>
        <w:t xml:space="preserve"> các nội dung sau</w:t>
      </w:r>
      <w:r w:rsidR="006D07ED" w:rsidRPr="002E7D49">
        <w:rPr>
          <w:rFonts w:ascii="Times New Roman" w:hAnsi="Times New Roman" w:cs="Times New Roman"/>
          <w:sz w:val="26"/>
          <w:szCs w:val="26"/>
        </w:rPr>
        <w:t>:</w:t>
      </w:r>
    </w:p>
    <w:p w14:paraId="0697D0AB" w14:textId="77777777" w:rsidR="007417FE" w:rsidRPr="002E7D49" w:rsidRDefault="00277999" w:rsidP="007417FE">
      <w:pPr>
        <w:jc w:val="both"/>
        <w:rPr>
          <w:rFonts w:ascii="Times New Roman" w:hAnsi="Times New Roman" w:cs="Times New Roman"/>
          <w:sz w:val="26"/>
          <w:szCs w:val="26"/>
        </w:rPr>
      </w:pPr>
      <w:r w:rsidRPr="002E7D49">
        <w:rPr>
          <w:rFonts w:ascii="Times New Roman" w:hAnsi="Times New Roman" w:cs="Times New Roman"/>
          <w:sz w:val="26"/>
          <w:szCs w:val="26"/>
        </w:rPr>
        <w:tab/>
      </w:r>
      <w:r w:rsidR="007417FE" w:rsidRPr="002E7D49">
        <w:rPr>
          <w:rFonts w:ascii="Times New Roman" w:hAnsi="Times New Roman" w:cs="Times New Roman"/>
          <w:sz w:val="26"/>
          <w:szCs w:val="26"/>
        </w:rPr>
        <w:t xml:space="preserve">- Tiêu chí khoanh định khu vực không đấu giá quyền khai thác khoáng sản (Điều 143) có </w:t>
      </w:r>
      <w:r w:rsidR="007417FE" w:rsidRPr="002E7D49">
        <w:rPr>
          <w:rFonts w:ascii="Times New Roman" w:hAnsi="Times New Roman" w:cs="Times New Roman"/>
          <w:b/>
          <w:bCs/>
          <w:sz w:val="26"/>
          <w:szCs w:val="26"/>
        </w:rPr>
        <w:t xml:space="preserve">17 </w:t>
      </w:r>
      <w:r w:rsidR="007417FE" w:rsidRPr="002E7D49">
        <w:rPr>
          <w:rFonts w:ascii="Times New Roman" w:hAnsi="Times New Roman" w:cs="Times New Roman"/>
          <w:sz w:val="26"/>
          <w:szCs w:val="26"/>
        </w:rPr>
        <w:t>ý kiến của 12 địa phương (UBND tỉnh Đồng Tháp; Sở NN&amp;MT tỉnh Phú Thọ; Sở NN&amp;MT tỉnh An Giang; UBND tỉnh Cao Bằng; UBND thành phố Cần Thơ; Sở NN&amp;MT tỉnh Gia Lai; UBND thành phố Hồ Chí Minh; UBND tỉnh Khánh Hòa; Sở NN&amp;MT tỉnh Nghệ An; UBND tỉnh Ninh Bình; Sở NN&amp;MT tỉnh Quảng Ninh; UBND thành phố Đà Nẵng) và 01 doanh nghiệp (Tập đoàn Công nghiệp Than - Khoáng sản Việt Nam);</w:t>
      </w:r>
    </w:p>
    <w:p w14:paraId="092CDC42"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Hồ sơ, trình tự, thủ tục xác nhận đăng ký thu hồi khoáng sản (Điều 98) có</w:t>
      </w:r>
      <w:r w:rsidRPr="002E7D49">
        <w:rPr>
          <w:rFonts w:ascii="Times New Roman" w:hAnsi="Times New Roman" w:cs="Times New Roman"/>
          <w:b/>
          <w:bCs/>
          <w:sz w:val="26"/>
          <w:szCs w:val="26"/>
        </w:rPr>
        <w:t xml:space="preserve"> 08</w:t>
      </w:r>
      <w:r w:rsidRPr="002E7D49">
        <w:rPr>
          <w:rFonts w:ascii="Times New Roman" w:hAnsi="Times New Roman" w:cs="Times New Roman"/>
          <w:sz w:val="26"/>
          <w:szCs w:val="26"/>
        </w:rPr>
        <w:t xml:space="preserve"> ý kiến của 07 địa phương (Sở Tư pháp tỉnh Quảng Ninh; UBND tỉnh Cao Bằng; UBND thành phố Đà Nẵng; UBND tỉnh Quảng Trị; UBND thành phố Hồ Chí Minh; Sở NN&amp;MT tình Nghệ An; Sở NN&amp;MT tỉnh Tuyên Quang);</w:t>
      </w:r>
    </w:p>
    <w:p w14:paraId="190A82EE"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Thẩm quyền xác định, phê duyệt, phê duyệt điều chỉnh, quyết toán, phê duyệt lại tiền cấp quyền khai thác khoáng sản (Điều 131) có </w:t>
      </w:r>
      <w:r w:rsidRPr="002E7D49">
        <w:rPr>
          <w:rFonts w:ascii="Times New Roman" w:hAnsi="Times New Roman" w:cs="Times New Roman"/>
          <w:b/>
          <w:bCs/>
          <w:sz w:val="26"/>
          <w:szCs w:val="26"/>
        </w:rPr>
        <w:t xml:space="preserve">08 </w:t>
      </w:r>
      <w:r w:rsidRPr="002E7D49">
        <w:rPr>
          <w:rFonts w:ascii="Times New Roman" w:hAnsi="Times New Roman" w:cs="Times New Roman"/>
          <w:sz w:val="26"/>
          <w:szCs w:val="26"/>
        </w:rPr>
        <w:t>ý kiến của 06 địa phương (Sở NN&amp;MT tỉnh Tuyên Quang; Sở NN&amp;MT thành phố Hải Phòng; UBND tỉnh Lào Cai; Sở NN&amp;MT tỉnh Gia Lai; UBND tỉnh Sơn La; Sở NN&amp;MT tỉnh Lâm Đồng);</w:t>
      </w:r>
    </w:p>
    <w:p w14:paraId="434DABB8"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lastRenderedPageBreak/>
        <w:t>- Cấp giấy phép khai thác khoáng sản (Điều 61) có</w:t>
      </w:r>
      <w:r w:rsidRPr="002E7D49">
        <w:rPr>
          <w:rFonts w:ascii="Times New Roman" w:hAnsi="Times New Roman" w:cs="Times New Roman"/>
          <w:b/>
          <w:bCs/>
          <w:sz w:val="26"/>
          <w:szCs w:val="26"/>
        </w:rPr>
        <w:t xml:space="preserve"> 07</w:t>
      </w:r>
      <w:r w:rsidRPr="002E7D49">
        <w:rPr>
          <w:rFonts w:ascii="Times New Roman" w:hAnsi="Times New Roman" w:cs="Times New Roman"/>
          <w:sz w:val="26"/>
          <w:szCs w:val="26"/>
        </w:rPr>
        <w:t xml:space="preserve"> ý kiến 07 địa phương (Sở NN&amp;MT thành phố Hải Phòng; Sở NN&amp;MT tỉnh Lâm Đồng; Sở NN&amp;MT tỉnh Phú Thọ; Sở NN&amp;MT tỉnh Sơn La; Sở NN&amp;MT tỉnh Nghệ An; UBND tỉnh Ninh Bình và UBND thành phố Đà Nẵng);</w:t>
      </w:r>
    </w:p>
    <w:p w14:paraId="15C181B8"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Thống kê, kiểm kê trữ lượng, khối lượng khoáng sản (Điều 59) có</w:t>
      </w:r>
      <w:r w:rsidRPr="002E7D49">
        <w:rPr>
          <w:rFonts w:ascii="Times New Roman" w:hAnsi="Times New Roman" w:cs="Times New Roman"/>
          <w:b/>
          <w:bCs/>
          <w:sz w:val="26"/>
          <w:szCs w:val="26"/>
        </w:rPr>
        <w:t xml:space="preserve"> 06</w:t>
      </w:r>
      <w:r w:rsidRPr="002E7D49">
        <w:rPr>
          <w:rFonts w:ascii="Times New Roman" w:hAnsi="Times New Roman" w:cs="Times New Roman"/>
          <w:sz w:val="26"/>
          <w:szCs w:val="26"/>
        </w:rPr>
        <w:t xml:space="preserve"> ý kiến của 05 địa phương (Sở NN&amp;MT tỉnh Cà Mau; UBND tỉnh Lào Cai; UBND tỉnh Đắk Lắk; Sở NN&amp;MT tỉnh An Giang và Sở NN&amp;MT tỉnh Nghệ An);</w:t>
      </w:r>
    </w:p>
    <w:p w14:paraId="3B9A3B72"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Thăm dò, khai thác cát, sỏi lòng hồ, khu vực biển (Điều 113) có</w:t>
      </w:r>
      <w:r w:rsidRPr="002E7D49">
        <w:rPr>
          <w:rFonts w:ascii="Times New Roman" w:hAnsi="Times New Roman" w:cs="Times New Roman"/>
          <w:b/>
          <w:bCs/>
          <w:sz w:val="26"/>
          <w:szCs w:val="26"/>
        </w:rPr>
        <w:t xml:space="preserve"> 06</w:t>
      </w:r>
      <w:r w:rsidRPr="002E7D49">
        <w:rPr>
          <w:rFonts w:ascii="Times New Roman" w:hAnsi="Times New Roman" w:cs="Times New Roman"/>
          <w:sz w:val="26"/>
          <w:szCs w:val="26"/>
        </w:rPr>
        <w:t xml:space="preserve"> ý kiến của 01 địa phương (UBND tỉnh Ninh Bình) và 01 doanh nghiệp (Công ty Cổ phần Tập Đoàn Xuân Thiệu);</w:t>
      </w:r>
    </w:p>
    <w:p w14:paraId="26E768D2"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Quy hoạch điều tra cơ bản địa chất, khoáng sản; quy hoạch khoáng sản; phương án quản lý về địa chất và khoáng sản trong quy hoạch tỉnh (Điều 6) có</w:t>
      </w:r>
      <w:r w:rsidRPr="002E7D49">
        <w:rPr>
          <w:rFonts w:ascii="Times New Roman" w:hAnsi="Times New Roman" w:cs="Times New Roman"/>
          <w:b/>
          <w:bCs/>
          <w:sz w:val="26"/>
          <w:szCs w:val="26"/>
        </w:rPr>
        <w:t xml:space="preserve"> 04</w:t>
      </w:r>
      <w:r w:rsidRPr="002E7D49">
        <w:rPr>
          <w:rFonts w:ascii="Times New Roman" w:hAnsi="Times New Roman" w:cs="Times New Roman"/>
          <w:sz w:val="26"/>
          <w:szCs w:val="26"/>
        </w:rPr>
        <w:t xml:space="preserve"> ý kiến của 02 địa phương (Sở NN&amp;MT thành phố Hải Phòng và UBND tỉnh Sơn La);</w:t>
      </w:r>
    </w:p>
    <w:p w14:paraId="16AD030E"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Thực hiện đóng cửa mỏ khoáng sản (Điều 106) có</w:t>
      </w:r>
      <w:r w:rsidRPr="002E7D49">
        <w:rPr>
          <w:rFonts w:ascii="Times New Roman" w:hAnsi="Times New Roman" w:cs="Times New Roman"/>
          <w:b/>
          <w:bCs/>
          <w:sz w:val="26"/>
          <w:szCs w:val="26"/>
        </w:rPr>
        <w:t xml:space="preserve"> 04</w:t>
      </w:r>
      <w:r w:rsidRPr="002E7D49">
        <w:rPr>
          <w:rFonts w:ascii="Times New Roman" w:hAnsi="Times New Roman" w:cs="Times New Roman"/>
          <w:sz w:val="26"/>
          <w:szCs w:val="26"/>
        </w:rPr>
        <w:t xml:space="preserve"> ý kiến của 04 địa phương (Sở NN&amp;MT tỉnh Thái Nguyên; UBND tỉnh Thanh Hóa; Sở NN&amp;MT tỉnh Quảng Ninh và Sở NN&amp;MT tỉnh Lâm Đồng);</w:t>
      </w:r>
    </w:p>
    <w:p w14:paraId="065ADD7F"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Quy định chung về quyết toán tiền cấp quyền khai thác khoáng sản (Điều 139) có </w:t>
      </w:r>
      <w:r w:rsidRPr="002E7D49">
        <w:rPr>
          <w:rFonts w:ascii="Times New Roman" w:hAnsi="Times New Roman" w:cs="Times New Roman"/>
          <w:b/>
          <w:bCs/>
          <w:sz w:val="26"/>
          <w:szCs w:val="26"/>
        </w:rPr>
        <w:t>04</w:t>
      </w:r>
      <w:r w:rsidRPr="002E7D49">
        <w:rPr>
          <w:rFonts w:ascii="Times New Roman" w:hAnsi="Times New Roman" w:cs="Times New Roman"/>
          <w:sz w:val="26"/>
          <w:szCs w:val="26"/>
        </w:rPr>
        <w:t xml:space="preserve"> ý kiến của 04 địa phương (UBND tỉnh Lào Cai; Sở NN&amp;MT tỉnh Thái Nguyên; Sở NN&amp;MT tỉnh Quảng Ninh; UBND thành phố Huế);</w:t>
      </w:r>
    </w:p>
    <w:p w14:paraId="66F00775"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Hội đồng thẩm định đề án thăm dò khoáng sản (Điều 43) có </w:t>
      </w:r>
      <w:r w:rsidRPr="002E7D49">
        <w:rPr>
          <w:rFonts w:ascii="Times New Roman" w:hAnsi="Times New Roman" w:cs="Times New Roman"/>
          <w:b/>
          <w:bCs/>
          <w:sz w:val="26"/>
          <w:szCs w:val="26"/>
        </w:rPr>
        <w:t>03</w:t>
      </w:r>
      <w:r w:rsidRPr="002E7D49">
        <w:rPr>
          <w:rFonts w:ascii="Times New Roman" w:hAnsi="Times New Roman" w:cs="Times New Roman"/>
          <w:sz w:val="26"/>
          <w:szCs w:val="26"/>
        </w:rPr>
        <w:t xml:space="preserve"> ý kiến của 03 địa phương (UBND tỉnh Quảng Trị; Sở NN&amp;MT tỉnh Quảng Ninh và UBND tỉnh Đồng Tháp);</w:t>
      </w:r>
    </w:p>
    <w:p w14:paraId="215B07CB"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Cấp giấy phép khai thác khoáng sản nhóm IV (Điều 89) có </w:t>
      </w:r>
      <w:r w:rsidRPr="002E7D49">
        <w:rPr>
          <w:rFonts w:ascii="Times New Roman" w:hAnsi="Times New Roman" w:cs="Times New Roman"/>
          <w:b/>
          <w:bCs/>
          <w:sz w:val="26"/>
          <w:szCs w:val="26"/>
        </w:rPr>
        <w:t>03</w:t>
      </w:r>
      <w:r w:rsidRPr="002E7D49">
        <w:rPr>
          <w:rFonts w:ascii="Times New Roman" w:hAnsi="Times New Roman" w:cs="Times New Roman"/>
          <w:sz w:val="26"/>
          <w:szCs w:val="26"/>
        </w:rPr>
        <w:t xml:space="preserve"> ý kiến của 03 địa phương (Sở NN&amp;MT thành phố Hải Phòng; UBND thành phố Hồ Chí Minh và Sở NN&amp;MT tỉnh Bắc Ninh);</w:t>
      </w:r>
    </w:p>
    <w:p w14:paraId="3C46CCFD"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Thu hồi khoáng sản (Điều 96) có </w:t>
      </w:r>
      <w:r w:rsidRPr="002E7D49">
        <w:rPr>
          <w:rFonts w:ascii="Times New Roman" w:hAnsi="Times New Roman" w:cs="Times New Roman"/>
          <w:b/>
          <w:bCs/>
          <w:sz w:val="26"/>
          <w:szCs w:val="26"/>
        </w:rPr>
        <w:t>03</w:t>
      </w:r>
      <w:r w:rsidRPr="002E7D49">
        <w:rPr>
          <w:rFonts w:ascii="Times New Roman" w:hAnsi="Times New Roman" w:cs="Times New Roman"/>
          <w:sz w:val="26"/>
          <w:szCs w:val="26"/>
        </w:rPr>
        <w:t xml:space="preserve"> ý kiến của 03 địa phương (UBND tỉnh Lạng Sơn; Sở NN&amp;MT tỉnh Lâm Đồng và Sở Tư pháp tỉnh Quảng Ninh);</w:t>
      </w:r>
    </w:p>
    <w:p w14:paraId="0332E260"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Điều khoản chuyển tiếp (Điều 153) có </w:t>
      </w:r>
      <w:r w:rsidRPr="002E7D49">
        <w:rPr>
          <w:rFonts w:ascii="Times New Roman" w:hAnsi="Times New Roman" w:cs="Times New Roman"/>
          <w:b/>
          <w:bCs/>
          <w:sz w:val="26"/>
          <w:szCs w:val="26"/>
        </w:rPr>
        <w:t>03</w:t>
      </w:r>
      <w:r w:rsidRPr="002E7D49">
        <w:rPr>
          <w:rFonts w:ascii="Times New Roman" w:hAnsi="Times New Roman" w:cs="Times New Roman"/>
          <w:sz w:val="26"/>
          <w:szCs w:val="26"/>
        </w:rPr>
        <w:t xml:space="preserve"> ý kiến của 03 địa phương (Sở NN&amp;MT tỉnh Quảng Ninh; Sở NN&amp;MT tỉnh An Giang; UBND thành phố Đà Nẵng);</w:t>
      </w:r>
    </w:p>
    <w:p w14:paraId="522335E5"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Giải thích từ ngữ (Điều 3) có</w:t>
      </w:r>
      <w:r w:rsidRPr="002E7D49">
        <w:rPr>
          <w:rFonts w:ascii="Times New Roman" w:hAnsi="Times New Roman" w:cs="Times New Roman"/>
          <w:b/>
          <w:bCs/>
          <w:sz w:val="26"/>
          <w:szCs w:val="26"/>
        </w:rPr>
        <w:t xml:space="preserve"> 02</w:t>
      </w:r>
      <w:r w:rsidRPr="002E7D49">
        <w:rPr>
          <w:rFonts w:ascii="Times New Roman" w:hAnsi="Times New Roman" w:cs="Times New Roman"/>
          <w:sz w:val="26"/>
          <w:szCs w:val="26"/>
        </w:rPr>
        <w:t xml:space="preserve"> ý kiến của 02 địa phương (Sở NN&amp;MT thành phố Hải Phòng và UBND tỉnh Ninh Bình);</w:t>
      </w:r>
    </w:p>
    <w:p w14:paraId="2BD774CD"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Thăm dò xuống sâu và mở rộng đối với tổ chức, cá nhân đang khai thác khoáng sản hợp pháp (Điều 35) có </w:t>
      </w:r>
      <w:r w:rsidRPr="002E7D49">
        <w:rPr>
          <w:rFonts w:ascii="Times New Roman" w:hAnsi="Times New Roman" w:cs="Times New Roman"/>
          <w:b/>
          <w:bCs/>
          <w:sz w:val="26"/>
          <w:szCs w:val="26"/>
        </w:rPr>
        <w:t xml:space="preserve">02 </w:t>
      </w:r>
      <w:r w:rsidRPr="002E7D49">
        <w:rPr>
          <w:rFonts w:ascii="Times New Roman" w:hAnsi="Times New Roman" w:cs="Times New Roman"/>
          <w:sz w:val="26"/>
          <w:szCs w:val="26"/>
        </w:rPr>
        <w:t>ý kiến của 02 địa phương (Sở NN&amp;MT tỉnh Lâm Đồng và UBND tỉnh Cao Bằng);</w:t>
      </w:r>
    </w:p>
    <w:p w14:paraId="03A8A874"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 Công nhận kết quả thăm dò khoáng sản thuộc thẩm quyền cấp giấy phép của Ủy ban nhân dân cấp tỉnh (Điều 54) có </w:t>
      </w:r>
      <w:r w:rsidRPr="002E7D49">
        <w:rPr>
          <w:rFonts w:ascii="Times New Roman" w:hAnsi="Times New Roman" w:cs="Times New Roman"/>
          <w:b/>
          <w:bCs/>
          <w:sz w:val="26"/>
          <w:szCs w:val="26"/>
        </w:rPr>
        <w:t xml:space="preserve">02 </w:t>
      </w:r>
      <w:r w:rsidRPr="002E7D49">
        <w:rPr>
          <w:rFonts w:ascii="Times New Roman" w:hAnsi="Times New Roman" w:cs="Times New Roman"/>
          <w:sz w:val="26"/>
          <w:szCs w:val="26"/>
        </w:rPr>
        <w:t>ý kiến của 02 địa phương (UBND tỉnh Đồng Tháp và UBND tỉnh Ninh Bình);</w:t>
      </w:r>
    </w:p>
    <w:p w14:paraId="785324A8"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Điều chỉnh nội dung giấy phép khai thác khoáng sản (Điều 64) có </w:t>
      </w:r>
      <w:r w:rsidRPr="002E7D49">
        <w:rPr>
          <w:rFonts w:ascii="Times New Roman" w:hAnsi="Times New Roman" w:cs="Times New Roman"/>
          <w:b/>
          <w:bCs/>
          <w:sz w:val="26"/>
          <w:szCs w:val="26"/>
        </w:rPr>
        <w:t>02</w:t>
      </w:r>
      <w:r w:rsidRPr="002E7D49">
        <w:rPr>
          <w:rFonts w:ascii="Times New Roman" w:hAnsi="Times New Roman" w:cs="Times New Roman"/>
          <w:sz w:val="26"/>
          <w:szCs w:val="26"/>
        </w:rPr>
        <w:t xml:space="preserve"> ý kiến của 02 địa phương (Sở NN7MT tỉnh Nghệ An và UBND tỉnh Ninh Bình);</w:t>
      </w:r>
    </w:p>
    <w:p w14:paraId="28B23BEA"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Trình tự, thủ tục xác định chi phí đánh giá tiềm năng khoáng sản, chi phí thăm dò khoáng sản do nhà nước đầu tư (Điều 126) có</w:t>
      </w:r>
      <w:r w:rsidRPr="002E7D49">
        <w:rPr>
          <w:rFonts w:ascii="Times New Roman" w:hAnsi="Times New Roman" w:cs="Times New Roman"/>
          <w:b/>
          <w:bCs/>
          <w:sz w:val="26"/>
          <w:szCs w:val="26"/>
        </w:rPr>
        <w:t xml:space="preserve"> 02</w:t>
      </w:r>
      <w:r w:rsidRPr="002E7D49">
        <w:rPr>
          <w:rFonts w:ascii="Times New Roman" w:hAnsi="Times New Roman" w:cs="Times New Roman"/>
          <w:sz w:val="26"/>
          <w:szCs w:val="26"/>
        </w:rPr>
        <w:t xml:space="preserve"> ý kiến của 02 địa phương (UBND tỉnh Điện Biên và UBND tỉnh Lào Cai);</w:t>
      </w:r>
    </w:p>
    <w:p w14:paraId="58B155A6"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xml:space="preserve">- Lập, phê duyệt kế hoạch đấu giá quyền khai thác khoáng sản (Điều 144) có </w:t>
      </w:r>
      <w:r w:rsidRPr="002E7D49">
        <w:rPr>
          <w:rFonts w:ascii="Times New Roman" w:hAnsi="Times New Roman" w:cs="Times New Roman"/>
          <w:b/>
          <w:bCs/>
          <w:sz w:val="26"/>
          <w:szCs w:val="26"/>
        </w:rPr>
        <w:t>02</w:t>
      </w:r>
      <w:r w:rsidRPr="002E7D49">
        <w:rPr>
          <w:rFonts w:ascii="Times New Roman" w:hAnsi="Times New Roman" w:cs="Times New Roman"/>
          <w:sz w:val="26"/>
          <w:szCs w:val="26"/>
        </w:rPr>
        <w:t xml:space="preserve"> ý kiến của 02 địa phương (Sở NN&amp;MT tỉnh Hưng Yên và UBND tỉnh Điện Biên);</w:t>
      </w:r>
    </w:p>
    <w:p w14:paraId="262FB2BF" w14:textId="77777777" w:rsidR="007417FE" w:rsidRPr="002E7D49" w:rsidRDefault="007417FE" w:rsidP="007417FE">
      <w:pPr>
        <w:ind w:firstLine="72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 xml:space="preserve">- Thành phần hồ sơ tham gia đấu giá (Điều 146) có </w:t>
      </w:r>
      <w:r w:rsidRPr="002E7D49">
        <w:rPr>
          <w:rFonts w:ascii="Times New Roman" w:hAnsi="Times New Roman" w:cs="Times New Roman"/>
          <w:b/>
          <w:bCs/>
          <w:spacing w:val="-2"/>
          <w:sz w:val="26"/>
          <w:szCs w:val="26"/>
        </w:rPr>
        <w:t>02</w:t>
      </w:r>
      <w:r w:rsidRPr="002E7D49">
        <w:rPr>
          <w:rFonts w:ascii="Times New Roman" w:hAnsi="Times New Roman" w:cs="Times New Roman"/>
          <w:spacing w:val="-2"/>
          <w:sz w:val="26"/>
          <w:szCs w:val="26"/>
        </w:rPr>
        <w:t xml:space="preserve"> ý kiến của 02 địa phương (Sở NN&amp;MT tỉnh Hưng Yên và UBND tỉnh Đồng Tháp);</w:t>
      </w:r>
    </w:p>
    <w:p w14:paraId="0EE92361"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Quy định về trách nhiệm đóng góp kinh phí của tổ chức, cá nhân khai thác khoáng sản để đầu tư nâng cấp, duy tu, xây dựng các công trình hạ tầng kỹ thuật, công trình bảo vệ môi trường (Điều 5) có 01 ý kiến của Sở NN&amp;MT tỉnh Thái Nguyên;</w:t>
      </w:r>
    </w:p>
    <w:p w14:paraId="20FEF97C"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Bồi thường thiệt hại khi khu vực hoạt động khoáng sản, một phần khu vực hoạt động khoáng sản bị công bố là khu vực cấm hoạt động khoáng sản, khu vực tạm thời cấm hoạt động khoáng sản (Điều 15) có 01 ý kiến của UBND tỉnh Lào Cai;</w:t>
      </w:r>
    </w:p>
    <w:p w14:paraId="70B5DB31"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Cấp giấy phép thăm dò khoáng sản (Điều 36) có 01 ý kiến của UBND tỉnh Ninh Bình;</w:t>
      </w:r>
    </w:p>
    <w:p w14:paraId="0BA6DC24"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Thăm dò khoáng sản sử dụng vốn ngân sách nhà nước (Điều 47) có 01 ý kiến của UBND tỉnh Đồng Tháp;</w:t>
      </w:r>
    </w:p>
    <w:p w14:paraId="1B5815F1"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Ranh giới khu vực khai thác khoáng sản (Điều 56) có 01 ý kiến của Sở NN&amp;MT tỉnh Lâm Đồng;</w:t>
      </w:r>
    </w:p>
    <w:p w14:paraId="1D4E6F42"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Quyền và nghĩa vụ của tổ chức, cá nhân khai thác khoáng sản (Điều 58) có 01 ý kiến của UBND tỉnh Lào Cai;</w:t>
      </w:r>
    </w:p>
    <w:p w14:paraId="650EECFF"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Trả lại giấy phép khai thác khoáng sản (Điều 65) có 01 ý kiến của UBND thành phố Huế;</w:t>
      </w:r>
    </w:p>
    <w:p w14:paraId="08A6F16B"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Điều chỉnh nội dung giấy phép khai thác khoáng sản nhóm IV (Điều 91) có 01 ý kiến của UBND tỉnh Đắk Lắk;</w:t>
      </w:r>
    </w:p>
    <w:p w14:paraId="0788563D" w14:textId="77777777" w:rsidR="007417FE" w:rsidRPr="002E7D49" w:rsidRDefault="007417FE" w:rsidP="007417FE">
      <w:pPr>
        <w:spacing w:beforeLines="40" w:before="96" w:after="40"/>
        <w:ind w:firstLine="720"/>
        <w:jc w:val="both"/>
        <w:rPr>
          <w:rFonts w:ascii="Times New Roman" w:hAnsi="Times New Roman" w:cs="Times New Roman"/>
          <w:sz w:val="26"/>
          <w:szCs w:val="26"/>
        </w:rPr>
      </w:pPr>
      <w:r w:rsidRPr="002E7D49">
        <w:rPr>
          <w:rFonts w:ascii="Times New Roman" w:hAnsi="Times New Roman" w:cs="Times New Roman"/>
          <w:sz w:val="26"/>
          <w:szCs w:val="26"/>
        </w:rPr>
        <w:t>- Thu hồi khoáng sản trong phạm vi diện tích thực hiện dự án đầu tư khai thác khoáng sản (Điều 97) có 01 ý kiến của UBND thành phố Cần Thơ;</w:t>
      </w:r>
    </w:p>
    <w:p w14:paraId="146116C3"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Quan trắc, đánh giá mức độ bồi tụ khu vực khai thác cát, sỏi lòng sông, lòng hồ, khu vực biển (Điều 112) có 01 ý kiến của Sở NN&amp;MT tỉnh Thái Nguyên;</w:t>
      </w:r>
    </w:p>
    <w:p w14:paraId="6BB2FDF2"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lastRenderedPageBreak/>
        <w:t>- Bến, bãi tập kết cát, sỏi lòng sông, lòng hồ và khu vực biển (Điều 116) có 01 ý kiến của Sở NN&amp;MT tỉnh Thái Nguyên;</w:t>
      </w:r>
    </w:p>
    <w:p w14:paraId="4CC51537"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Công thức tính tiền cấp quyền khai thác khoáng sản (Điều 132) có 01 ý kiến của Sở NN&amp;MT tỉnh Quảng Ninh;</w:t>
      </w:r>
    </w:p>
    <w:p w14:paraId="3FCBB2D3"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Hồ sơ, trình tự, thủ tục quyết toán tiền cấp quyền khai thác khoáng sản (Điều 140) có 01 ý kiến của UBND tỉnh Cao Bằng;</w:t>
      </w:r>
    </w:p>
    <w:p w14:paraId="04982C50"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Cấp đổi giấy phép khai thác khoáng sản (Điều 154)) có 01 ý kiến của Sở NN&amp;MT tỉnh Thái Nguyên</w:t>
      </w:r>
    </w:p>
    <w:p w14:paraId="5CE89C81"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Phụ lục kèm theo Nghị định có 04 ý kiến của 04 địa phương (Sở NN&amp;MT tỉnh Thái Nguyên; Sở NN&amp;MT tỉnh Hưng Yên; Sở NN&amp;MT tỉnh Tuyên Quang; Sở NN&amp;MT tỉnh Tuyên Quang);</w:t>
      </w:r>
    </w:p>
    <w:p w14:paraId="62C8D77B" w14:textId="7D0E5CFF"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Các kiến nghị khác: về trách nhiệm quản lý nhà nước, bảo vệ khoáng sản chưa khai thác (01 ý kiến); có cơ chế tháo gỡ vướng mắc trong thăm dò thi người dân không đồng ý (01 ý kiến); quy định việc thăm dò, khai thác, sử dụng khoáng sản đi kèm (01 ý kiến); về cải tạo, phục hồi môi trường, đóng cửa mỏ khoáng sản (0</w:t>
      </w:r>
      <w:r w:rsidR="00703F28" w:rsidRPr="002E7D49">
        <w:rPr>
          <w:rFonts w:ascii="Times New Roman" w:hAnsi="Times New Roman" w:cs="Times New Roman"/>
          <w:sz w:val="26"/>
          <w:szCs w:val="26"/>
        </w:rPr>
        <w:t>3</w:t>
      </w:r>
      <w:r w:rsidRPr="002E7D49">
        <w:rPr>
          <w:rFonts w:ascii="Times New Roman" w:hAnsi="Times New Roman" w:cs="Times New Roman"/>
          <w:sz w:val="26"/>
          <w:szCs w:val="26"/>
        </w:rPr>
        <w:t xml:space="preserve"> ý kiến);</w:t>
      </w:r>
    </w:p>
    <w:p w14:paraId="4DFF629F" w14:textId="77777777" w:rsidR="007417FE" w:rsidRPr="002E7D49" w:rsidRDefault="007417FE" w:rsidP="007417FE">
      <w:pPr>
        <w:ind w:firstLine="720"/>
        <w:jc w:val="both"/>
        <w:rPr>
          <w:rFonts w:ascii="Times New Roman" w:hAnsi="Times New Roman" w:cs="Times New Roman"/>
          <w:sz w:val="26"/>
          <w:szCs w:val="26"/>
        </w:rPr>
      </w:pPr>
      <w:r w:rsidRPr="002E7D49">
        <w:rPr>
          <w:rFonts w:ascii="Times New Roman" w:hAnsi="Times New Roman" w:cs="Times New Roman"/>
          <w:sz w:val="26"/>
          <w:szCs w:val="26"/>
        </w:rPr>
        <w:t>- Về kỹ thuật soạn thảo có 02 ý kiến của 02 địa phương (Sở NN&amp;MT tỉnh An Giang và UBND tỉnh Ninh Bình).</w:t>
      </w:r>
    </w:p>
    <w:p w14:paraId="0E182E02" w14:textId="59775EE7" w:rsidR="006D07ED" w:rsidRPr="002E7D49" w:rsidRDefault="006D07ED" w:rsidP="007417FE">
      <w:pPr>
        <w:spacing w:beforeLines="40" w:before="96" w:after="40"/>
        <w:jc w:val="both"/>
        <w:rPr>
          <w:rFonts w:ascii="Times New Roman" w:hAnsi="Times New Roman" w:cs="Times New Roman"/>
        </w:rPr>
      </w:pPr>
      <w:r w:rsidRPr="002E7D49">
        <w:rPr>
          <w:rFonts w:ascii="Times New Roman" w:hAnsi="Times New Roman" w:cs="Times New Roman"/>
        </w:rPr>
        <w:br w:type="page"/>
      </w:r>
    </w:p>
    <w:p w14:paraId="41251582" w14:textId="77777777" w:rsidR="006D07ED" w:rsidRPr="002E7D49" w:rsidRDefault="006D07ED" w:rsidP="004A6050">
      <w:pPr>
        <w:spacing w:after="0"/>
        <w:jc w:val="both"/>
        <w:rPr>
          <w:rFonts w:ascii="Times New Roman" w:hAnsi="Times New Roman" w:cs="Times New Roman"/>
          <w:sz w:val="4"/>
          <w:szCs w:val="4"/>
        </w:rPr>
      </w:pPr>
    </w:p>
    <w:tbl>
      <w:tblPr>
        <w:tblStyle w:val="TableGrid"/>
        <w:tblW w:w="13745" w:type="dxa"/>
        <w:tblLook w:val="04A0" w:firstRow="1" w:lastRow="0" w:firstColumn="1" w:lastColumn="0" w:noHBand="0" w:noVBand="1"/>
      </w:tblPr>
      <w:tblGrid>
        <w:gridCol w:w="801"/>
        <w:gridCol w:w="1888"/>
        <w:gridCol w:w="5547"/>
        <w:gridCol w:w="5509"/>
      </w:tblGrid>
      <w:tr w:rsidR="002E7D49" w:rsidRPr="002E7D49" w14:paraId="50DA954B" w14:textId="77777777" w:rsidTr="001E7763">
        <w:trPr>
          <w:trHeight w:val="642"/>
          <w:tblHeader/>
        </w:trPr>
        <w:tc>
          <w:tcPr>
            <w:tcW w:w="801" w:type="dxa"/>
            <w:vAlign w:val="center"/>
          </w:tcPr>
          <w:p w14:paraId="0DB9D0EE" w14:textId="0D9EB710" w:rsidR="00C67829" w:rsidRPr="002E7D49" w:rsidRDefault="00C67829" w:rsidP="005C3C64">
            <w:pPr>
              <w:jc w:val="center"/>
              <w:rPr>
                <w:rFonts w:ascii="Times New Roman" w:hAnsi="Times New Roman" w:cs="Times New Roman"/>
                <w:b/>
                <w:bCs/>
                <w:sz w:val="26"/>
                <w:szCs w:val="26"/>
              </w:rPr>
            </w:pPr>
            <w:r w:rsidRPr="002E7D49">
              <w:rPr>
                <w:rFonts w:ascii="Times New Roman" w:hAnsi="Times New Roman" w:cs="Times New Roman"/>
                <w:b/>
                <w:bCs/>
                <w:sz w:val="26"/>
                <w:szCs w:val="26"/>
              </w:rPr>
              <w:t>STT</w:t>
            </w:r>
          </w:p>
        </w:tc>
        <w:tc>
          <w:tcPr>
            <w:tcW w:w="1888" w:type="dxa"/>
            <w:vAlign w:val="center"/>
          </w:tcPr>
          <w:p w14:paraId="21F06380" w14:textId="77777777" w:rsidR="00C67829" w:rsidRPr="002E7D49" w:rsidRDefault="00C67829" w:rsidP="005C3C64">
            <w:pPr>
              <w:jc w:val="center"/>
              <w:rPr>
                <w:rFonts w:ascii="Times New Roman" w:hAnsi="Times New Roman" w:cs="Times New Roman"/>
                <w:b/>
                <w:bCs/>
                <w:sz w:val="26"/>
                <w:szCs w:val="26"/>
              </w:rPr>
            </w:pPr>
            <w:r w:rsidRPr="002E7D49">
              <w:rPr>
                <w:rFonts w:ascii="Times New Roman" w:hAnsi="Times New Roman" w:cs="Times New Roman"/>
                <w:b/>
                <w:bCs/>
                <w:sz w:val="26"/>
                <w:szCs w:val="26"/>
              </w:rPr>
              <w:t xml:space="preserve">ĐƠN VỊ </w:t>
            </w:r>
          </w:p>
          <w:p w14:paraId="2C90EA6B" w14:textId="2813FD7D" w:rsidR="00C67829" w:rsidRPr="002E7D49" w:rsidRDefault="00C67829" w:rsidP="005C3C64">
            <w:pPr>
              <w:jc w:val="center"/>
              <w:rPr>
                <w:rFonts w:ascii="Times New Roman" w:hAnsi="Times New Roman" w:cs="Times New Roman"/>
                <w:b/>
                <w:bCs/>
                <w:sz w:val="26"/>
                <w:szCs w:val="26"/>
              </w:rPr>
            </w:pPr>
            <w:r w:rsidRPr="002E7D49">
              <w:rPr>
                <w:rFonts w:ascii="Times New Roman" w:hAnsi="Times New Roman" w:cs="Times New Roman"/>
                <w:b/>
                <w:bCs/>
                <w:sz w:val="26"/>
                <w:szCs w:val="26"/>
              </w:rPr>
              <w:t>GÓP Ý</w:t>
            </w:r>
          </w:p>
        </w:tc>
        <w:tc>
          <w:tcPr>
            <w:tcW w:w="5547" w:type="dxa"/>
            <w:vAlign w:val="center"/>
          </w:tcPr>
          <w:p w14:paraId="4E7DC7F0" w14:textId="55E69FA6" w:rsidR="00C67829" w:rsidRPr="002E7D49" w:rsidRDefault="00C67829" w:rsidP="005C3C64">
            <w:pPr>
              <w:jc w:val="center"/>
              <w:rPr>
                <w:rFonts w:ascii="Times New Roman" w:hAnsi="Times New Roman" w:cs="Times New Roman"/>
                <w:b/>
                <w:bCs/>
                <w:sz w:val="26"/>
                <w:szCs w:val="26"/>
              </w:rPr>
            </w:pPr>
            <w:r w:rsidRPr="002E7D49">
              <w:rPr>
                <w:rFonts w:ascii="Times New Roman" w:hAnsi="Times New Roman" w:cs="Times New Roman"/>
                <w:b/>
                <w:bCs/>
                <w:sz w:val="26"/>
                <w:szCs w:val="26"/>
              </w:rPr>
              <w:t>NỘI DUNG KIẾN NGHỊ</w:t>
            </w:r>
          </w:p>
        </w:tc>
        <w:tc>
          <w:tcPr>
            <w:tcW w:w="5509" w:type="dxa"/>
            <w:vAlign w:val="center"/>
          </w:tcPr>
          <w:p w14:paraId="30B2A7C2" w14:textId="78F570CE" w:rsidR="00C67829" w:rsidRPr="002E7D49" w:rsidRDefault="00C67829" w:rsidP="00C67829">
            <w:pPr>
              <w:jc w:val="center"/>
              <w:rPr>
                <w:rFonts w:ascii="Times New Roman" w:hAnsi="Times New Roman" w:cs="Times New Roman"/>
                <w:b/>
                <w:bCs/>
                <w:sz w:val="26"/>
                <w:szCs w:val="26"/>
              </w:rPr>
            </w:pPr>
            <w:r w:rsidRPr="002E7D49">
              <w:rPr>
                <w:rFonts w:ascii="Times New Roman" w:hAnsi="Times New Roman" w:cs="Times New Roman"/>
                <w:b/>
                <w:bCs/>
                <w:sz w:val="26"/>
                <w:szCs w:val="26"/>
              </w:rPr>
              <w:t>NỘI DUNG TIẾP THU/GIẢI TRÌNH</w:t>
            </w:r>
          </w:p>
        </w:tc>
      </w:tr>
      <w:tr w:rsidR="002E7D49" w:rsidRPr="002E7D49" w14:paraId="609AFB64" w14:textId="77777777" w:rsidTr="001E7763">
        <w:tc>
          <w:tcPr>
            <w:tcW w:w="13745" w:type="dxa"/>
            <w:gridSpan w:val="4"/>
          </w:tcPr>
          <w:p w14:paraId="62AB4C4C" w14:textId="50DD41E7" w:rsidR="00FF0DBC" w:rsidRPr="002E7D49" w:rsidRDefault="00FF0DBC" w:rsidP="005C3C64">
            <w:pPr>
              <w:spacing w:beforeLines="40" w:before="96" w:after="40"/>
              <w:rPr>
                <w:rFonts w:ascii="Times New Roman" w:hAnsi="Times New Roman" w:cs="Times New Roman"/>
                <w:b/>
                <w:bCs/>
                <w:sz w:val="26"/>
                <w:szCs w:val="26"/>
              </w:rPr>
            </w:pPr>
            <w:r w:rsidRPr="002E7D49">
              <w:rPr>
                <w:rFonts w:ascii="Times New Roman" w:hAnsi="Times New Roman" w:cs="Times New Roman"/>
                <w:b/>
                <w:bCs/>
                <w:sz w:val="26"/>
                <w:szCs w:val="26"/>
              </w:rPr>
              <w:t>A. VỀ CÁC ĐIỀU, KHOẢN CỤ THỂ</w:t>
            </w:r>
            <w:r w:rsidR="006C2C2E" w:rsidRPr="002E7D49">
              <w:rPr>
                <w:rFonts w:ascii="Times New Roman" w:hAnsi="Times New Roman" w:cs="Times New Roman"/>
                <w:b/>
                <w:bCs/>
                <w:sz w:val="26"/>
                <w:szCs w:val="26"/>
              </w:rPr>
              <w:t xml:space="preserve"> TRONG NGHỊ ĐỊNH</w:t>
            </w:r>
          </w:p>
        </w:tc>
      </w:tr>
      <w:tr w:rsidR="002E7D49" w:rsidRPr="002E7D49" w14:paraId="5416BA72" w14:textId="77777777" w:rsidTr="001E7763">
        <w:tc>
          <w:tcPr>
            <w:tcW w:w="13745" w:type="dxa"/>
            <w:gridSpan w:val="4"/>
          </w:tcPr>
          <w:p w14:paraId="20861D17" w14:textId="36C2E629" w:rsidR="00FF0DBC" w:rsidRPr="002E7D49" w:rsidRDefault="00FF0DBC"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1.</w:t>
            </w:r>
            <w:r w:rsidR="00DC6C13" w:rsidRPr="002E7D49">
              <w:rPr>
                <w:rFonts w:ascii="Times New Roman" w:hAnsi="Times New Roman" w:cs="Times New Roman"/>
                <w:b/>
                <w:bCs/>
                <w:sz w:val="26"/>
                <w:szCs w:val="26"/>
              </w:rPr>
              <w:t xml:space="preserve"> Phạm vi điều chỉnh </w:t>
            </w:r>
            <w:r w:rsidR="00DC6C13" w:rsidRPr="002E7D49">
              <w:rPr>
                <w:rFonts w:ascii="Times New Roman" w:hAnsi="Times New Roman" w:cs="Times New Roman"/>
                <w:sz w:val="26"/>
                <w:szCs w:val="26"/>
              </w:rPr>
              <w:t>(0 kiến nghị)</w:t>
            </w:r>
          </w:p>
        </w:tc>
      </w:tr>
      <w:tr w:rsidR="002E7D49" w:rsidRPr="002E7D49" w14:paraId="5496ECE0" w14:textId="77777777" w:rsidTr="001E7763">
        <w:tc>
          <w:tcPr>
            <w:tcW w:w="13745" w:type="dxa"/>
            <w:gridSpan w:val="4"/>
          </w:tcPr>
          <w:p w14:paraId="1E739E91" w14:textId="0F64DD54" w:rsidR="00FF0DBC" w:rsidRPr="002E7D49" w:rsidRDefault="00FF0DBC"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w:t>
            </w:r>
            <w:r w:rsidR="00DC6C13" w:rsidRPr="002E7D49">
              <w:rPr>
                <w:rFonts w:ascii="Times New Roman" w:hAnsi="Times New Roman" w:cs="Times New Roman"/>
                <w:b/>
                <w:bCs/>
                <w:sz w:val="26"/>
                <w:szCs w:val="26"/>
              </w:rPr>
              <w:t xml:space="preserve"> Đối tượng áp dụng </w:t>
            </w:r>
            <w:r w:rsidR="00DC6C13" w:rsidRPr="002E7D49">
              <w:rPr>
                <w:rFonts w:ascii="Times New Roman" w:hAnsi="Times New Roman" w:cs="Times New Roman"/>
                <w:sz w:val="26"/>
                <w:szCs w:val="26"/>
              </w:rPr>
              <w:t>(0 kiến nghị)</w:t>
            </w:r>
          </w:p>
        </w:tc>
      </w:tr>
      <w:tr w:rsidR="002E7D49" w:rsidRPr="002E7D49" w14:paraId="6FF02306" w14:textId="77777777" w:rsidTr="001E7763">
        <w:tc>
          <w:tcPr>
            <w:tcW w:w="13745" w:type="dxa"/>
            <w:gridSpan w:val="4"/>
          </w:tcPr>
          <w:p w14:paraId="5E1F403C" w14:textId="5FE75AB6" w:rsidR="00FF0DBC" w:rsidRPr="002E7D49" w:rsidRDefault="00FF0DBC"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w:t>
            </w:r>
            <w:r w:rsidR="00DC6C13" w:rsidRPr="002E7D49">
              <w:rPr>
                <w:rFonts w:ascii="Times New Roman" w:hAnsi="Times New Roman" w:cs="Times New Roman"/>
                <w:b/>
                <w:bCs/>
                <w:sz w:val="26"/>
                <w:szCs w:val="26"/>
              </w:rPr>
              <w:t xml:space="preserve"> Giải thích từ ngữ </w:t>
            </w:r>
            <w:r w:rsidR="00DC6C13" w:rsidRPr="002E7D49">
              <w:rPr>
                <w:rFonts w:ascii="Times New Roman" w:hAnsi="Times New Roman" w:cs="Times New Roman"/>
                <w:sz w:val="26"/>
                <w:szCs w:val="26"/>
              </w:rPr>
              <w:t>(02 kiến nghị)</w:t>
            </w:r>
          </w:p>
        </w:tc>
      </w:tr>
      <w:tr w:rsidR="002E7D49" w:rsidRPr="002E7D49" w14:paraId="7ABC8D60" w14:textId="77777777" w:rsidTr="001E7763">
        <w:tc>
          <w:tcPr>
            <w:tcW w:w="801" w:type="dxa"/>
          </w:tcPr>
          <w:p w14:paraId="6A7C863A" w14:textId="16C4556F" w:rsidR="00C67829" w:rsidRPr="002E7D49" w:rsidRDefault="00C67829"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3.1</w:t>
            </w:r>
          </w:p>
        </w:tc>
        <w:tc>
          <w:tcPr>
            <w:tcW w:w="1888" w:type="dxa"/>
          </w:tcPr>
          <w:p w14:paraId="46365263" w14:textId="030DB456"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thành phố Hải Phòng</w:t>
            </w:r>
          </w:p>
        </w:tc>
        <w:tc>
          <w:tcPr>
            <w:tcW w:w="5547" w:type="dxa"/>
          </w:tcPr>
          <w:p w14:paraId="2D036859" w14:textId="5F3DD760" w:rsidR="00C67829" w:rsidRPr="002E7D49" w:rsidRDefault="00C67829" w:rsidP="005C3C64">
            <w:pPr>
              <w:tabs>
                <w:tab w:val="left" w:pos="1660"/>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định nghĩa Trữ lượng, khối lượng khoáng sản được phép khai thác.</w:t>
            </w:r>
          </w:p>
        </w:tc>
        <w:tc>
          <w:tcPr>
            <w:tcW w:w="5509" w:type="dxa"/>
          </w:tcPr>
          <w:p w14:paraId="4717E517" w14:textId="128D0812"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bổ sung quy định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3C1A5966" w14:textId="77777777" w:rsidTr="001E7763">
        <w:tc>
          <w:tcPr>
            <w:tcW w:w="801" w:type="dxa"/>
          </w:tcPr>
          <w:p w14:paraId="2EA29BBF" w14:textId="79A6BB7E" w:rsidR="00C67829" w:rsidRPr="002E7D49" w:rsidRDefault="00C67829"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3.2</w:t>
            </w:r>
          </w:p>
        </w:tc>
        <w:tc>
          <w:tcPr>
            <w:tcW w:w="1888" w:type="dxa"/>
          </w:tcPr>
          <w:p w14:paraId="2F3DC887" w14:textId="24F21713"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7042AA39" w14:textId="4168A4C8"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Cần bổ sung giải thích khái niệm khoáng sản đi kèm.</w:t>
            </w:r>
          </w:p>
        </w:tc>
        <w:tc>
          <w:tcPr>
            <w:tcW w:w="5509" w:type="dxa"/>
          </w:tcPr>
          <w:p w14:paraId="53CEB59E" w14:textId="34138E87"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Khái niệm khoáng sản đi kèm đã được quy định tại khoản 21 Điều 3 Thông tư số 40/2025/TT-BNNMT ngày 02/7/2025 của Bộ trưởng Bộ Nông nghiệp và môi trường.</w:t>
            </w:r>
          </w:p>
        </w:tc>
      </w:tr>
      <w:tr w:rsidR="002E7D49" w:rsidRPr="002E7D49" w14:paraId="18BCF8D3" w14:textId="77777777" w:rsidTr="001E7763">
        <w:tc>
          <w:tcPr>
            <w:tcW w:w="13745" w:type="dxa"/>
            <w:gridSpan w:val="4"/>
          </w:tcPr>
          <w:p w14:paraId="06237144" w14:textId="3BFF7B8D" w:rsidR="006B6D97" w:rsidRPr="002E7D49" w:rsidRDefault="006B6D97"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4.</w:t>
            </w:r>
            <w:r w:rsidR="00DC6C13" w:rsidRPr="002E7D49">
              <w:rPr>
                <w:rFonts w:ascii="Times New Roman" w:hAnsi="Times New Roman" w:cs="Times New Roman"/>
                <w:b/>
                <w:bCs/>
                <w:sz w:val="26"/>
                <w:szCs w:val="26"/>
              </w:rPr>
              <w:t xml:space="preserve"> Danh mục khoáng sản theo nhóm</w:t>
            </w:r>
            <w:r w:rsidR="00DC6C13" w:rsidRPr="002E7D49">
              <w:rPr>
                <w:rFonts w:ascii="Times New Roman" w:hAnsi="Times New Roman" w:cs="Times New Roman"/>
                <w:sz w:val="26"/>
                <w:szCs w:val="26"/>
              </w:rPr>
              <w:t xml:space="preserve"> (0 kiến nghị)</w:t>
            </w:r>
          </w:p>
        </w:tc>
      </w:tr>
      <w:tr w:rsidR="002E7D49" w:rsidRPr="002E7D49" w14:paraId="1966857F" w14:textId="77777777" w:rsidTr="001E7763">
        <w:tc>
          <w:tcPr>
            <w:tcW w:w="13745" w:type="dxa"/>
            <w:gridSpan w:val="4"/>
          </w:tcPr>
          <w:p w14:paraId="7967AD0B" w14:textId="280C9D55" w:rsidR="006B6D97" w:rsidRPr="002E7D49" w:rsidRDefault="006B6D97"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 </w:t>
            </w:r>
            <w:r w:rsidR="00DC6C13" w:rsidRPr="002E7D49">
              <w:rPr>
                <w:rFonts w:ascii="Times New Roman" w:hAnsi="Times New Roman" w:cs="Times New Roman"/>
                <w:b/>
                <w:bCs/>
                <w:sz w:val="26"/>
                <w:szCs w:val="26"/>
              </w:rPr>
              <w:t xml:space="preserve">Quy định về trách nhiệm đóng góp kinh phí của tổ chức, cá nhân khai thác khoáng sản để đầu tư nâng cấp, duy tu, xây dựng các công trình hạ tầng kỹ thuật, công trình bảo vệ môi trường </w:t>
            </w:r>
            <w:r w:rsidR="00DC6C13" w:rsidRPr="002E7D49">
              <w:rPr>
                <w:rFonts w:ascii="Times New Roman" w:hAnsi="Times New Roman" w:cs="Times New Roman"/>
                <w:sz w:val="26"/>
                <w:szCs w:val="26"/>
              </w:rPr>
              <w:t>(01 kiến nghị)</w:t>
            </w:r>
          </w:p>
        </w:tc>
      </w:tr>
      <w:tr w:rsidR="002E7D49" w:rsidRPr="002E7D49" w14:paraId="4225D661" w14:textId="77777777" w:rsidTr="001E7763">
        <w:tc>
          <w:tcPr>
            <w:tcW w:w="801" w:type="dxa"/>
          </w:tcPr>
          <w:p w14:paraId="52E3341B" w14:textId="6FEF161E" w:rsidR="00C67829" w:rsidRPr="002E7D49" w:rsidRDefault="00C67829"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5.1</w:t>
            </w:r>
          </w:p>
        </w:tc>
        <w:tc>
          <w:tcPr>
            <w:tcW w:w="1888" w:type="dxa"/>
          </w:tcPr>
          <w:p w14:paraId="7152D748" w14:textId="7C8A09EE"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1219DF71" w14:textId="69063374" w:rsidR="00C67829" w:rsidRPr="002E7D49" w:rsidRDefault="00C67829"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quy định rõ việc thu hoặc không thu kinh phí đóng góp của tổ chức, cá nhân khai thác khoáng sản và có quy định, hướng dẫn chi tiết về nội dung này.</w:t>
            </w:r>
          </w:p>
        </w:tc>
        <w:tc>
          <w:tcPr>
            <w:tcW w:w="5509" w:type="dxa"/>
          </w:tcPr>
          <w:p w14:paraId="0E67E0C0" w14:textId="7F1C0507" w:rsidR="00C67829" w:rsidRPr="002E7D49" w:rsidRDefault="00C67829" w:rsidP="005C3C64">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Về nội dung này, cơ quan chủ trì soạn thảo có ý kiến như sau: Việc thu hoặc không thu kinh phí đóng góp của tổ chức, cá nhân khai thác khoáng sản do Hội đồng nhân dân tỉnh quyết định để tạo cơ chế linh hoạt, phù hợp với chủ trương chung “địa phương quyết - địa phương làm - địa phương chịu trách nhiệm”</w:t>
            </w:r>
            <w:r w:rsidR="009429AF" w:rsidRPr="002E7D49">
              <w:rPr>
                <w:rFonts w:ascii="Times New Roman" w:hAnsi="Times New Roman" w:cs="Times New Roman"/>
                <w:spacing w:val="-2"/>
                <w:sz w:val="26"/>
                <w:szCs w:val="26"/>
              </w:rPr>
              <w:t>.</w:t>
            </w:r>
          </w:p>
        </w:tc>
      </w:tr>
      <w:tr w:rsidR="002E7D49" w:rsidRPr="002E7D49" w14:paraId="3014B8EA" w14:textId="77777777" w:rsidTr="001E7763">
        <w:tc>
          <w:tcPr>
            <w:tcW w:w="13745" w:type="dxa"/>
            <w:gridSpan w:val="4"/>
          </w:tcPr>
          <w:p w14:paraId="062AB955" w14:textId="0DF1D36C" w:rsidR="00DC6C13" w:rsidRPr="002E7D49" w:rsidRDefault="00DC6C13"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 Quy hoạch điều tra cơ bản địa chất, khoáng sản; quy hoạch khoáng sản; phương án quản lý về địa chất và khoáng sản trong quy hoạch tỉnh </w:t>
            </w:r>
            <w:r w:rsidRPr="002E7D49">
              <w:rPr>
                <w:rFonts w:ascii="Times New Roman" w:hAnsi="Times New Roman" w:cs="Times New Roman"/>
                <w:sz w:val="26"/>
                <w:szCs w:val="26"/>
              </w:rPr>
              <w:t>(04 kiến nghị)</w:t>
            </w:r>
          </w:p>
        </w:tc>
      </w:tr>
      <w:tr w:rsidR="002E7D49" w:rsidRPr="002E7D49" w14:paraId="0CA00673" w14:textId="77777777" w:rsidTr="001E7763">
        <w:tc>
          <w:tcPr>
            <w:tcW w:w="801" w:type="dxa"/>
          </w:tcPr>
          <w:p w14:paraId="2606A3FA" w14:textId="1223C142" w:rsidR="006900FB" w:rsidRPr="002E7D49" w:rsidRDefault="006900FB"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6.1</w:t>
            </w:r>
          </w:p>
        </w:tc>
        <w:tc>
          <w:tcPr>
            <w:tcW w:w="1888" w:type="dxa"/>
          </w:tcPr>
          <w:p w14:paraId="710D74D9" w14:textId="1B1C3389"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thành phố Hải Phòng;</w:t>
            </w:r>
          </w:p>
          <w:p w14:paraId="67CD85C9" w14:textId="446BD221"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Sơn La</w:t>
            </w:r>
          </w:p>
        </w:tc>
        <w:tc>
          <w:tcPr>
            <w:tcW w:w="5547" w:type="dxa"/>
          </w:tcPr>
          <w:p w14:paraId="5292534C" w14:textId="4A374B75"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phân cấp quy hoạch khoáng sản nhóm II thuộc thẩm quyền Ủy ban nhân dân tỉnh.</w:t>
            </w:r>
          </w:p>
        </w:tc>
        <w:tc>
          <w:tcPr>
            <w:tcW w:w="5509" w:type="dxa"/>
          </w:tcPr>
          <w:p w14:paraId="590414D5" w14:textId="714E7961"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giữ thẩm quyền lập quy hoạch khoáng sản nhóm II tại cấp Trung ương là cần thiết nhằm đảm bảo tính thống nhất, tổng thể và chiến lược trong quản lý tài nguyên khoáng sản quốc gia. Việc sửa đổi này đi ngược lại chủ trương thống nhất quản lý, tăng cường kiểm soát vĩ mô và tính chiến lược của các loại khoáng sản này theo tinh thần của Luật Địa chất và khoáng sản 2024.</w:t>
            </w:r>
          </w:p>
        </w:tc>
      </w:tr>
      <w:tr w:rsidR="002E7D49" w:rsidRPr="002E7D49" w14:paraId="7D5012E3" w14:textId="77777777" w:rsidTr="001E7763">
        <w:tc>
          <w:tcPr>
            <w:tcW w:w="801" w:type="dxa"/>
          </w:tcPr>
          <w:p w14:paraId="72241FCC" w14:textId="2F12F1E6" w:rsidR="006900FB" w:rsidRPr="002E7D49" w:rsidRDefault="006900FB"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6.2</w:t>
            </w:r>
          </w:p>
        </w:tc>
        <w:tc>
          <w:tcPr>
            <w:tcW w:w="1888" w:type="dxa"/>
          </w:tcPr>
          <w:p w14:paraId="42BE4CBA" w14:textId="77777777"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thành phố Hải Phòng;</w:t>
            </w:r>
          </w:p>
          <w:p w14:paraId="6EE4D3E3" w14:textId="1992569C" w:rsidR="006900FB" w:rsidRPr="002E7D49" w:rsidRDefault="006900FB"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Sơn La</w:t>
            </w:r>
          </w:p>
        </w:tc>
        <w:tc>
          <w:tcPr>
            <w:tcW w:w="5547" w:type="dxa"/>
          </w:tcPr>
          <w:p w14:paraId="5BA19231" w14:textId="69E2D8D9" w:rsidR="006900FB" w:rsidRPr="002E7D49" w:rsidRDefault="006900FB" w:rsidP="005C3C64">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Điểm e khoản 3: Đề nghị bỏ nội dung khoanh định khoáng sản nhóm IV trong quy hoạch tỉnh; trong phương án quản lý về địa chất khoáng sản tích hợp trong quy hoạch tỉnh.</w:t>
            </w:r>
          </w:p>
        </w:tc>
        <w:tc>
          <w:tcPr>
            <w:tcW w:w="5509" w:type="dxa"/>
          </w:tcPr>
          <w:p w14:paraId="1994D22F" w14:textId="26553705" w:rsidR="006900FB" w:rsidRPr="002E7D49" w:rsidRDefault="006900FB" w:rsidP="009B2263">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Về nội dung này, cơ quan chủ trì soạn thảo có ý kiến như sau: </w:t>
            </w:r>
            <w:r w:rsidR="009B2263" w:rsidRPr="002E7D49">
              <w:rPr>
                <w:rFonts w:ascii="Times New Roman" w:hAnsi="Times New Roman" w:cs="Times New Roman"/>
                <w:sz w:val="26"/>
                <w:szCs w:val="26"/>
              </w:rPr>
              <w:t>Để đảm bảo công tác quản lý nhà nước hiệu lực, hiệu quả đối với khoáng sản nhóm IV, nội dung khoanh định khoáng sản nhóm IV được tính hợp để duy trì tính thống nhất và đồng bộ trong hệ thống quy hoạch cấp tỉnh. Tuy nhiên,</w:t>
            </w:r>
            <w:r w:rsidRPr="002E7D49">
              <w:rPr>
                <w:rFonts w:ascii="Times New Roman" w:hAnsi="Times New Roman" w:cs="Times New Roman"/>
                <w:sz w:val="26"/>
                <w:szCs w:val="26"/>
              </w:rPr>
              <w:t xml:space="preserve"> </w:t>
            </w:r>
            <w:r w:rsidR="009B2263" w:rsidRPr="002E7D49">
              <w:rPr>
                <w:rFonts w:ascii="Times New Roman" w:hAnsi="Times New Roman" w:cs="Times New Roman"/>
                <w:sz w:val="26"/>
                <w:szCs w:val="26"/>
              </w:rPr>
              <w:t xml:space="preserve">cụm từ (nếu có) theo </w:t>
            </w:r>
            <w:r w:rsidRPr="002E7D49">
              <w:rPr>
                <w:rFonts w:ascii="Times New Roman" w:hAnsi="Times New Roman" w:cs="Times New Roman"/>
                <w:sz w:val="26"/>
                <w:szCs w:val="26"/>
              </w:rPr>
              <w:t xml:space="preserve">quy định tại điểm e khoản 3 </w:t>
            </w:r>
            <w:r w:rsidR="009B2263" w:rsidRPr="002E7D49">
              <w:rPr>
                <w:rFonts w:ascii="Times New Roman" w:hAnsi="Times New Roman" w:cs="Times New Roman"/>
                <w:sz w:val="26"/>
                <w:szCs w:val="26"/>
              </w:rPr>
              <w:t>Điều 6 đã</w:t>
            </w:r>
            <w:r w:rsidR="009429AF" w:rsidRPr="002E7D49">
              <w:rPr>
                <w:rFonts w:ascii="Times New Roman" w:hAnsi="Times New Roman" w:cs="Times New Roman"/>
                <w:sz w:val="26"/>
                <w:szCs w:val="26"/>
              </w:rPr>
              <w:t xml:space="preserve"> tạo cơ chế</w:t>
            </w:r>
            <w:r w:rsidRPr="002E7D49">
              <w:rPr>
                <w:rFonts w:ascii="Times New Roman" w:hAnsi="Times New Roman" w:cs="Times New Roman"/>
                <w:sz w:val="26"/>
                <w:szCs w:val="26"/>
              </w:rPr>
              <w:t xml:space="preserve"> linh hoạt</w:t>
            </w:r>
            <w:r w:rsidR="009429AF" w:rsidRPr="002E7D49">
              <w:rPr>
                <w:rFonts w:ascii="Times New Roman" w:hAnsi="Times New Roman" w:cs="Times New Roman"/>
                <w:sz w:val="26"/>
                <w:szCs w:val="26"/>
              </w:rPr>
              <w:t xml:space="preserve"> cho riêng từng địa phương.</w:t>
            </w:r>
          </w:p>
        </w:tc>
      </w:tr>
      <w:tr w:rsidR="002E7D49" w:rsidRPr="002E7D49" w14:paraId="3BA00C83" w14:textId="77777777" w:rsidTr="001E7763">
        <w:tc>
          <w:tcPr>
            <w:tcW w:w="13745" w:type="dxa"/>
            <w:gridSpan w:val="4"/>
          </w:tcPr>
          <w:p w14:paraId="3AFA9E84" w14:textId="7827C779" w:rsidR="00C233B6" w:rsidRPr="002E7D49" w:rsidRDefault="00C233B6"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7. Báo cáo định kỳ hoạt động khoáng sản, báo cáo quản lý nhà nước về hoạt động địa chất, khoáng sản</w:t>
            </w:r>
            <w:r w:rsidRPr="002E7D49">
              <w:rPr>
                <w:rFonts w:ascii="Times New Roman" w:hAnsi="Times New Roman" w:cs="Times New Roman"/>
                <w:sz w:val="26"/>
                <w:szCs w:val="26"/>
              </w:rPr>
              <w:t xml:space="preserve"> (0 kiến nghị)</w:t>
            </w:r>
          </w:p>
        </w:tc>
      </w:tr>
      <w:tr w:rsidR="002E7D49" w:rsidRPr="002E7D49" w14:paraId="2F179918" w14:textId="77777777" w:rsidTr="001E7763">
        <w:tc>
          <w:tcPr>
            <w:tcW w:w="13745" w:type="dxa"/>
            <w:gridSpan w:val="4"/>
          </w:tcPr>
          <w:p w14:paraId="330DAFA2" w14:textId="563EBC09"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 Điều kiện, quyền và nghĩa vụ của tổ chức, cá nhân tham gia điều tra địa chất về khoáng sản </w:t>
            </w:r>
            <w:r w:rsidRPr="002E7D49">
              <w:rPr>
                <w:rFonts w:ascii="Times New Roman" w:hAnsi="Times New Roman" w:cs="Times New Roman"/>
                <w:sz w:val="26"/>
                <w:szCs w:val="26"/>
              </w:rPr>
              <w:t>(0 kiến nghị)</w:t>
            </w:r>
          </w:p>
        </w:tc>
      </w:tr>
      <w:tr w:rsidR="002E7D49" w:rsidRPr="002E7D49" w14:paraId="1A15CE14" w14:textId="77777777" w:rsidTr="001E7763">
        <w:tc>
          <w:tcPr>
            <w:tcW w:w="13745" w:type="dxa"/>
            <w:gridSpan w:val="4"/>
          </w:tcPr>
          <w:p w14:paraId="698478A9" w14:textId="0FC88111"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 Tuyển chọn tổ chức, cá nhân tham gia điều tra địa chất về khoáng sản </w:t>
            </w:r>
            <w:r w:rsidRPr="002E7D49">
              <w:rPr>
                <w:rFonts w:ascii="Times New Roman" w:hAnsi="Times New Roman" w:cs="Times New Roman"/>
                <w:sz w:val="26"/>
                <w:szCs w:val="26"/>
              </w:rPr>
              <w:t>(0 kiến nghị)</w:t>
            </w:r>
          </w:p>
        </w:tc>
      </w:tr>
      <w:tr w:rsidR="002E7D49" w:rsidRPr="002E7D49" w14:paraId="4051EDB3" w14:textId="77777777" w:rsidTr="001E7763">
        <w:tc>
          <w:tcPr>
            <w:tcW w:w="13745" w:type="dxa"/>
            <w:gridSpan w:val="4"/>
          </w:tcPr>
          <w:p w14:paraId="0BC28416" w14:textId="68FBB342"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10. Đăng ký hoạt động điều tra cơ bản địa chất, điều tra địa chất về khoáng sản</w:t>
            </w:r>
            <w:r w:rsidR="002E3D2A" w:rsidRPr="002E7D49">
              <w:rPr>
                <w:rFonts w:ascii="Times New Roman" w:hAnsi="Times New Roman" w:cs="Times New Roman"/>
                <w:b/>
                <w:bCs/>
                <w:sz w:val="26"/>
                <w:szCs w:val="26"/>
              </w:rPr>
              <w:t xml:space="preserve"> </w:t>
            </w:r>
            <w:r w:rsidR="002E3D2A" w:rsidRPr="002E7D49">
              <w:rPr>
                <w:rFonts w:ascii="Times New Roman" w:hAnsi="Times New Roman" w:cs="Times New Roman"/>
                <w:sz w:val="26"/>
                <w:szCs w:val="26"/>
              </w:rPr>
              <w:t>(0 kiến nghị)</w:t>
            </w:r>
          </w:p>
        </w:tc>
      </w:tr>
      <w:tr w:rsidR="002E7D49" w:rsidRPr="002E7D49" w14:paraId="2A467483" w14:textId="77777777" w:rsidTr="001E7763">
        <w:tc>
          <w:tcPr>
            <w:tcW w:w="13745" w:type="dxa"/>
            <w:gridSpan w:val="4"/>
          </w:tcPr>
          <w:p w14:paraId="2218BE3A" w14:textId="24A74508"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11. Đăng ký bổ sung và đăng ký điều chỉnh hoạt động điều tra cơ bản địa chất, điều tra địa chất về khoáng sản</w:t>
            </w:r>
            <w:r w:rsidR="002E3D2A" w:rsidRPr="002E7D49">
              <w:rPr>
                <w:rFonts w:ascii="Times New Roman" w:hAnsi="Times New Roman" w:cs="Times New Roman"/>
                <w:b/>
                <w:bCs/>
                <w:sz w:val="26"/>
                <w:szCs w:val="26"/>
              </w:rPr>
              <w:t xml:space="preserve"> </w:t>
            </w:r>
            <w:r w:rsidR="002E3D2A" w:rsidRPr="002E7D49">
              <w:rPr>
                <w:rFonts w:ascii="Times New Roman" w:hAnsi="Times New Roman" w:cs="Times New Roman"/>
                <w:sz w:val="26"/>
                <w:szCs w:val="26"/>
              </w:rPr>
              <w:t>(0 kiến nghị)</w:t>
            </w:r>
          </w:p>
        </w:tc>
      </w:tr>
      <w:tr w:rsidR="002E7D49" w:rsidRPr="002E7D49" w14:paraId="08D09442" w14:textId="77777777" w:rsidTr="001E7763">
        <w:tc>
          <w:tcPr>
            <w:tcW w:w="13745" w:type="dxa"/>
            <w:gridSpan w:val="4"/>
          </w:tcPr>
          <w:p w14:paraId="6BF09D54" w14:textId="7963CF32"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12. Hồ sơ, trình tự khoanh định, khoanh định điều chỉnh khu vực cấm hoạt động khoáng sản, khu vực tạm thời cấm hoạt động khoáng sản</w:t>
            </w:r>
            <w:r w:rsidR="002E3D2A" w:rsidRPr="002E7D49">
              <w:rPr>
                <w:rFonts w:ascii="Times New Roman" w:hAnsi="Times New Roman" w:cs="Times New Roman"/>
                <w:b/>
                <w:bCs/>
                <w:sz w:val="26"/>
                <w:szCs w:val="26"/>
              </w:rPr>
              <w:t xml:space="preserve"> </w:t>
            </w:r>
            <w:r w:rsidR="002E3D2A" w:rsidRPr="002E7D49">
              <w:rPr>
                <w:rFonts w:ascii="Times New Roman" w:hAnsi="Times New Roman" w:cs="Times New Roman"/>
                <w:sz w:val="26"/>
                <w:szCs w:val="26"/>
              </w:rPr>
              <w:t>(0 kiến nghị)</w:t>
            </w:r>
          </w:p>
        </w:tc>
      </w:tr>
      <w:tr w:rsidR="002E7D49" w:rsidRPr="002E7D49" w14:paraId="27A0FEF4" w14:textId="77777777" w:rsidTr="001E7763">
        <w:tc>
          <w:tcPr>
            <w:tcW w:w="13745" w:type="dxa"/>
            <w:gridSpan w:val="4"/>
          </w:tcPr>
          <w:p w14:paraId="21C542D1" w14:textId="0F11D6EA"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13. </w:t>
            </w:r>
            <w:r w:rsidRPr="002E7D49">
              <w:rPr>
                <w:rFonts w:ascii="Times New Roman" w:hAnsi="Times New Roman" w:cs="Times New Roman"/>
                <w:spacing w:val="-6"/>
                <w:sz w:val="26"/>
                <w:szCs w:val="26"/>
              </w:rPr>
              <w:t>Trình phê duyệt kết quả khoanh định, khoanh định điều chỉnh khu vực cấm hoạt động khoáng sản, khu vực tạm cấm hoạt động khoáng sản</w:t>
            </w:r>
            <w:r w:rsidR="002E3D2A" w:rsidRPr="002E7D49">
              <w:rPr>
                <w:rFonts w:ascii="Times New Roman" w:hAnsi="Times New Roman" w:cs="Times New Roman"/>
                <w:spacing w:val="-6"/>
                <w:sz w:val="26"/>
                <w:szCs w:val="26"/>
              </w:rPr>
              <w:t xml:space="preserve"> </w:t>
            </w:r>
            <w:r w:rsidR="002E3D2A" w:rsidRPr="002E7D49">
              <w:rPr>
                <w:rFonts w:ascii="Times New Roman" w:hAnsi="Times New Roman" w:cs="Times New Roman"/>
                <w:sz w:val="26"/>
                <w:szCs w:val="26"/>
              </w:rPr>
              <w:t>(0 kiến nghị)</w:t>
            </w:r>
          </w:p>
        </w:tc>
      </w:tr>
      <w:tr w:rsidR="002E7D49" w:rsidRPr="002E7D49" w14:paraId="4AFEA467" w14:textId="77777777" w:rsidTr="001E7763">
        <w:tc>
          <w:tcPr>
            <w:tcW w:w="13745" w:type="dxa"/>
            <w:gridSpan w:val="4"/>
          </w:tcPr>
          <w:p w14:paraId="6661A4DD" w14:textId="3E28CE5B"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14. Chấp thuận thăm dò, khai thác khoáng sản tại khu vực cấm hoạt động khoáng sản, khu vực tạm thời cấm hoạt động khoáng sản</w:t>
            </w:r>
            <w:r w:rsidR="002E3D2A" w:rsidRPr="002E7D49">
              <w:rPr>
                <w:rFonts w:ascii="Times New Roman" w:hAnsi="Times New Roman" w:cs="Times New Roman"/>
                <w:b/>
                <w:bCs/>
                <w:sz w:val="26"/>
                <w:szCs w:val="26"/>
              </w:rPr>
              <w:t xml:space="preserve"> </w:t>
            </w:r>
            <w:r w:rsidR="002E3D2A" w:rsidRPr="002E7D49">
              <w:rPr>
                <w:rFonts w:ascii="Times New Roman" w:hAnsi="Times New Roman" w:cs="Times New Roman"/>
                <w:sz w:val="26"/>
                <w:szCs w:val="26"/>
              </w:rPr>
              <w:t>(0 kiến nghị)</w:t>
            </w:r>
          </w:p>
        </w:tc>
      </w:tr>
      <w:tr w:rsidR="002E7D49" w:rsidRPr="002E7D49" w14:paraId="62223692" w14:textId="77777777" w:rsidTr="001E7763">
        <w:tc>
          <w:tcPr>
            <w:tcW w:w="13745" w:type="dxa"/>
            <w:gridSpan w:val="4"/>
          </w:tcPr>
          <w:p w14:paraId="25F5CF66" w14:textId="1B0DB2A0" w:rsidR="00C233B6" w:rsidRPr="002E7D49" w:rsidRDefault="00C233B6"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15. </w:t>
            </w:r>
            <w:bookmarkStart w:id="0" w:name="_Hlk214805286"/>
            <w:r w:rsidRPr="002E7D49">
              <w:rPr>
                <w:rFonts w:ascii="Times New Roman" w:hAnsi="Times New Roman" w:cs="Times New Roman"/>
                <w:b/>
                <w:bCs/>
                <w:sz w:val="26"/>
                <w:szCs w:val="26"/>
              </w:rPr>
              <w:t>Bồi thường thiệt hại khi khu vực hoạt động khoáng sản, một phần khu vực hoạt động khoáng sản bị công bố là khu vực cấm hoạt động khoáng sản, khu vực tạm thời cấm hoạt động khoáng sản</w:t>
            </w:r>
            <w:r w:rsidR="003B36D2" w:rsidRPr="002E7D49">
              <w:rPr>
                <w:rFonts w:ascii="Times New Roman" w:hAnsi="Times New Roman" w:cs="Times New Roman"/>
                <w:b/>
                <w:bCs/>
                <w:sz w:val="26"/>
                <w:szCs w:val="26"/>
              </w:rPr>
              <w:t xml:space="preserve"> </w:t>
            </w:r>
            <w:bookmarkEnd w:id="0"/>
            <w:r w:rsidR="003B36D2" w:rsidRPr="002E7D49">
              <w:rPr>
                <w:rFonts w:ascii="Times New Roman" w:hAnsi="Times New Roman" w:cs="Times New Roman"/>
                <w:sz w:val="26"/>
                <w:szCs w:val="26"/>
              </w:rPr>
              <w:t>(01 kiến nghị)</w:t>
            </w:r>
          </w:p>
        </w:tc>
      </w:tr>
      <w:tr w:rsidR="002E7D49" w:rsidRPr="002E7D49" w14:paraId="1F5B04CE" w14:textId="77777777" w:rsidTr="001E7763">
        <w:tc>
          <w:tcPr>
            <w:tcW w:w="801" w:type="dxa"/>
          </w:tcPr>
          <w:p w14:paraId="060CE046" w14:textId="727EEE84" w:rsidR="009429AF" w:rsidRPr="002E7D49" w:rsidRDefault="009429AF"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15.1</w:t>
            </w:r>
          </w:p>
        </w:tc>
        <w:tc>
          <w:tcPr>
            <w:tcW w:w="1888" w:type="dxa"/>
          </w:tcPr>
          <w:p w14:paraId="37049960" w14:textId="759401CA"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467CB757" w14:textId="40FF3166"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xem xét, sửa đổi quy định về kinh phí bồi thường tại khoản 2 Điều 15 cho phù hợp với khoản 4 Điều 9 Luật Ngân sách nhà nước.</w:t>
            </w:r>
          </w:p>
        </w:tc>
        <w:tc>
          <w:tcPr>
            <w:tcW w:w="5509" w:type="dxa"/>
          </w:tcPr>
          <w:p w14:paraId="21BE61B1" w14:textId="1C3CDD4B"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khoanh định khu vực cấm, khu vực tạm thời cấm hoạt động khoáng sản thuộc thẩm quyển của UBND cấp tỉnh. Do đó, quy định sử dụng ngân sách nhà nước để đền bù trong trường hợp này là phù hợp với pháp luật về ngân sách nhà nước.</w:t>
            </w:r>
          </w:p>
          <w:p w14:paraId="3E60B70B" w14:textId="5FE30C9E" w:rsidR="009429AF" w:rsidRPr="002E7D49" w:rsidRDefault="009429AF" w:rsidP="005C3C64">
            <w:pPr>
              <w:spacing w:beforeLines="40" w:before="96" w:after="40"/>
              <w:jc w:val="both"/>
              <w:rPr>
                <w:rFonts w:ascii="Times New Roman" w:hAnsi="Times New Roman" w:cs="Times New Roman"/>
                <w:sz w:val="26"/>
                <w:szCs w:val="26"/>
              </w:rPr>
            </w:pPr>
          </w:p>
        </w:tc>
      </w:tr>
      <w:tr w:rsidR="002E7D49" w:rsidRPr="002E7D49" w14:paraId="30EA381F" w14:textId="77777777" w:rsidTr="001E7763">
        <w:tc>
          <w:tcPr>
            <w:tcW w:w="13745" w:type="dxa"/>
            <w:gridSpan w:val="4"/>
          </w:tcPr>
          <w:p w14:paraId="28D28FFA" w14:textId="6AB76EDC" w:rsidR="003B36D2" w:rsidRPr="002E7D49" w:rsidRDefault="003B36D2"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16. Quy mô tài nguyên, trữ lượng khoáng sản để khoanh định khu vực có khoáng sản phân tán, nhỏ lẻ</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077E3CCC" w14:textId="77777777" w:rsidTr="001E7763">
        <w:tc>
          <w:tcPr>
            <w:tcW w:w="13745" w:type="dxa"/>
            <w:gridSpan w:val="4"/>
          </w:tcPr>
          <w:p w14:paraId="13D257C8" w14:textId="14298650" w:rsidR="003B36D2" w:rsidRPr="002E7D49" w:rsidRDefault="003B36D2"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17. Quy trình, thủ tục khoanh định khu vực có khoáng sản phân tán, nhỏ lẻ</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1519F349" w14:textId="77777777" w:rsidTr="001E7763">
        <w:tc>
          <w:tcPr>
            <w:tcW w:w="13745" w:type="dxa"/>
            <w:gridSpan w:val="4"/>
          </w:tcPr>
          <w:p w14:paraId="3CE76BA8" w14:textId="127CD46C" w:rsidR="003B36D2" w:rsidRPr="002E7D49" w:rsidRDefault="003B36D2"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18. Hồ sơ, trình tự khoanh định, công bố khu vực dự trữ khoáng sản quốc gia</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7D7CB664" w14:textId="77777777" w:rsidTr="001E7763">
        <w:tc>
          <w:tcPr>
            <w:tcW w:w="13745" w:type="dxa"/>
            <w:gridSpan w:val="4"/>
          </w:tcPr>
          <w:p w14:paraId="1F96F689" w14:textId="17737D63" w:rsidR="003B36D2" w:rsidRPr="002E7D49" w:rsidRDefault="003B36D2"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19. Hồ sơ, trình tự, thủ tục điều chỉnh khu vực dự trữ khoáng sản quốc gia</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53C1781B" w14:textId="77777777" w:rsidTr="001E7763">
        <w:tc>
          <w:tcPr>
            <w:tcW w:w="13745" w:type="dxa"/>
            <w:gridSpan w:val="4"/>
          </w:tcPr>
          <w:p w14:paraId="701AEB4A" w14:textId="7A734A55" w:rsidR="003B36D2" w:rsidRPr="002E7D49" w:rsidRDefault="003B36D2" w:rsidP="005C3C64">
            <w:pPr>
              <w:tabs>
                <w:tab w:val="left" w:pos="1289"/>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20. Thành phần hồ sơ đánh giá mức độ ảnh hưởng đến khoáng sản dự trữ khi thực hiện dự án đầu tư tại khu vực dự trữ khoáng sản quốc gia</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16C56CF0" w14:textId="77777777" w:rsidTr="001E7763">
        <w:tc>
          <w:tcPr>
            <w:tcW w:w="13745" w:type="dxa"/>
            <w:gridSpan w:val="4"/>
          </w:tcPr>
          <w:p w14:paraId="40299853" w14:textId="3BB3306B"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21. Chấp thuận nội dung đánh giá mức độ ảnh hưởng của việc thực hiện dự án đầu tư tại khu vực dự trữ khoáng sản quốc gia</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6F17E806" w14:textId="77777777" w:rsidTr="001E7763">
        <w:tc>
          <w:tcPr>
            <w:tcW w:w="13745" w:type="dxa"/>
            <w:gridSpan w:val="4"/>
          </w:tcPr>
          <w:p w14:paraId="2EF1034A" w14:textId="34A12C57"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22. Thu hồi khoáng sản dự trữ quốc gia trong quá trình thực hiện dự án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77143A73" w14:textId="77777777" w:rsidTr="001E7763">
        <w:tc>
          <w:tcPr>
            <w:tcW w:w="13745" w:type="dxa"/>
            <w:gridSpan w:val="4"/>
          </w:tcPr>
          <w:p w14:paraId="032D2C96" w14:textId="6B64F671"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23. Quy định chung về giải quyết thủ tục hành chính trong hoạt động khoáng sản, thu hồi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7ACE1238" w14:textId="77777777" w:rsidTr="001E7763">
        <w:tc>
          <w:tcPr>
            <w:tcW w:w="13745" w:type="dxa"/>
            <w:gridSpan w:val="4"/>
          </w:tcPr>
          <w:p w14:paraId="2430AF9E" w14:textId="4B5F336D"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Điều 24. Quy định chung về giải quyết thủ tục thẩm định, công nhận kết quả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181AED8C" w14:textId="77777777" w:rsidTr="001E7763">
        <w:tc>
          <w:tcPr>
            <w:tcW w:w="13745" w:type="dxa"/>
            <w:gridSpan w:val="4"/>
          </w:tcPr>
          <w:p w14:paraId="4E9DD5AB" w14:textId="4FDDB86A"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25. Cơ quan thẩm định hồ sơ giải quyết thủ tục hành chính trong hoạt động khoáng sản, công nhận kết quả thăm dò khoáng sản, thu hồi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1652AAE9" w14:textId="77777777" w:rsidTr="001E7763">
        <w:tc>
          <w:tcPr>
            <w:tcW w:w="13745" w:type="dxa"/>
            <w:gridSpan w:val="4"/>
          </w:tcPr>
          <w:p w14:paraId="5C17C0F7" w14:textId="68FDADDE"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26. Yêu cầu về năng lực tài chính để thực hiện đề án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71EAAF0B" w14:textId="77777777" w:rsidTr="001E7763">
        <w:tc>
          <w:tcPr>
            <w:tcW w:w="13745" w:type="dxa"/>
            <w:gridSpan w:val="4"/>
          </w:tcPr>
          <w:p w14:paraId="7C7364B0" w14:textId="23BDA896"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27. Tiêu chuẩn của nhân sự phụ trách kỹ thuật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242EDC47" w14:textId="77777777" w:rsidTr="001E7763">
        <w:tc>
          <w:tcPr>
            <w:tcW w:w="13745" w:type="dxa"/>
            <w:gridSpan w:val="4"/>
          </w:tcPr>
          <w:p w14:paraId="5E455085" w14:textId="1DFF8C9A"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28. Yêu cầu về thiết bị, công cụ chuyên dùng thi công công trình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132A8C45" w14:textId="77777777" w:rsidTr="001E7763">
        <w:tc>
          <w:tcPr>
            <w:tcW w:w="13745" w:type="dxa"/>
            <w:gridSpan w:val="4"/>
          </w:tcPr>
          <w:p w14:paraId="34C56117" w14:textId="75E032C9"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29. Hồ sơ kinh doanh dịch vụ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491924A6" w14:textId="77777777" w:rsidTr="001E7763">
        <w:tc>
          <w:tcPr>
            <w:tcW w:w="13745" w:type="dxa"/>
            <w:gridSpan w:val="4"/>
          </w:tcPr>
          <w:p w14:paraId="6253EF88" w14:textId="413696D9"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30. Lựa chọn tổ chức, cá nhân để xem xét cấp giấy phép thăm dò khoáng sản ở khu vực không đấu giá quyền khai thác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6243ECA5" w14:textId="77777777" w:rsidTr="001E7763">
        <w:tc>
          <w:tcPr>
            <w:tcW w:w="13745" w:type="dxa"/>
            <w:gridSpan w:val="4"/>
          </w:tcPr>
          <w:p w14:paraId="649FD1E3" w14:textId="23434C3C"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31. Trình tự thủ tục lựa chọn tổ chức, cá nhân để xem xét cấp giấy phép thăm dò khoáng sản ở khu vực không đấu giá quyền khai thác khoáng sản và chưa xác định chủ đầu tư</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2D468E5B" w14:textId="77777777" w:rsidTr="001E7763">
        <w:tc>
          <w:tcPr>
            <w:tcW w:w="13745" w:type="dxa"/>
            <w:gridSpan w:val="4"/>
          </w:tcPr>
          <w:p w14:paraId="6FBFD475" w14:textId="3DDAE079" w:rsidR="003B36D2" w:rsidRPr="002E7D49" w:rsidRDefault="003B36D2"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32. Khảo sát thực địa, lấy mẫu trên mặt đất để lựa chọn diện tích lập đề án thăm dò khoáng sản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7635A173" w14:textId="77777777" w:rsidTr="001E7763">
        <w:tc>
          <w:tcPr>
            <w:tcW w:w="13745" w:type="dxa"/>
            <w:gridSpan w:val="4"/>
          </w:tcPr>
          <w:p w14:paraId="06D00AA9" w14:textId="54E5E9EE" w:rsidR="003B36D2" w:rsidRPr="002E7D49" w:rsidRDefault="003B36D2"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33. Nguyên tắc cấp giấy phép thăm dò khoáng sản</w:t>
            </w:r>
            <w:r w:rsidR="008C77C9" w:rsidRPr="002E7D49">
              <w:rPr>
                <w:rFonts w:ascii="Times New Roman" w:hAnsi="Times New Roman" w:cs="Times New Roman"/>
                <w:sz w:val="26"/>
                <w:szCs w:val="26"/>
              </w:rPr>
              <w:t xml:space="preserve"> (0 kiến nghị)</w:t>
            </w:r>
          </w:p>
        </w:tc>
      </w:tr>
      <w:tr w:rsidR="002E7D49" w:rsidRPr="002E7D49" w14:paraId="77C8D3DC" w14:textId="77777777" w:rsidTr="001E7763">
        <w:tc>
          <w:tcPr>
            <w:tcW w:w="13745" w:type="dxa"/>
            <w:gridSpan w:val="4"/>
          </w:tcPr>
          <w:p w14:paraId="027FB17E" w14:textId="6D185249" w:rsidR="003B36D2" w:rsidRPr="002E7D49" w:rsidRDefault="003B36D2" w:rsidP="005C3C64">
            <w:pPr>
              <w:tabs>
                <w:tab w:val="left" w:pos="2076"/>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34. Bổ sung khối lượng công tác thăm dò khi giấy phép thăm dò khoáng sản đã hết thời hạn</w:t>
            </w:r>
            <w:r w:rsidR="008C77C9" w:rsidRPr="002E7D49">
              <w:rPr>
                <w:rFonts w:ascii="Times New Roman" w:hAnsi="Times New Roman" w:cs="Times New Roman"/>
                <w:b/>
                <w:bCs/>
                <w:sz w:val="26"/>
                <w:szCs w:val="26"/>
              </w:rPr>
              <w:t xml:space="preserve"> </w:t>
            </w:r>
            <w:r w:rsidR="008C77C9" w:rsidRPr="002E7D49">
              <w:rPr>
                <w:rFonts w:ascii="Times New Roman" w:hAnsi="Times New Roman" w:cs="Times New Roman"/>
                <w:sz w:val="26"/>
                <w:szCs w:val="26"/>
              </w:rPr>
              <w:t>(0 kiến nghị)</w:t>
            </w:r>
          </w:p>
        </w:tc>
      </w:tr>
      <w:tr w:rsidR="002E7D49" w:rsidRPr="002E7D49" w14:paraId="0A881D33" w14:textId="77777777" w:rsidTr="001E7763">
        <w:tc>
          <w:tcPr>
            <w:tcW w:w="13745" w:type="dxa"/>
            <w:gridSpan w:val="4"/>
          </w:tcPr>
          <w:p w14:paraId="6E749BC1" w14:textId="65FC9C18" w:rsidR="003B36D2" w:rsidRPr="002E7D49" w:rsidRDefault="008C77C9" w:rsidP="005C3C64">
            <w:pPr>
              <w:spacing w:beforeLines="40" w:before="96" w:after="40"/>
              <w:jc w:val="both"/>
              <w:rPr>
                <w:rFonts w:ascii="Times New Roman" w:hAnsi="Times New Roman" w:cs="Times New Roman"/>
                <w:b/>
                <w:bCs/>
                <w:sz w:val="26"/>
                <w:szCs w:val="26"/>
              </w:rPr>
            </w:pPr>
            <w:bookmarkStart w:id="1" w:name="_Hlk214805336"/>
            <w:r w:rsidRPr="002E7D49">
              <w:rPr>
                <w:rFonts w:ascii="Times New Roman" w:hAnsi="Times New Roman" w:cs="Times New Roman"/>
                <w:b/>
                <w:bCs/>
                <w:sz w:val="26"/>
                <w:szCs w:val="26"/>
              </w:rPr>
              <w:t xml:space="preserve">Điều 35. Thăm dò xuống sâu và mở rộng đối với tổ chức, cá nhân đang khai thác khoáng sản hợp pháp </w:t>
            </w:r>
            <w:r w:rsidRPr="002E7D49">
              <w:rPr>
                <w:rFonts w:ascii="Times New Roman" w:hAnsi="Times New Roman" w:cs="Times New Roman"/>
                <w:sz w:val="26"/>
                <w:szCs w:val="26"/>
              </w:rPr>
              <w:t>(0</w:t>
            </w:r>
            <w:r w:rsidR="00D661FF" w:rsidRPr="002E7D49">
              <w:rPr>
                <w:rFonts w:ascii="Times New Roman" w:hAnsi="Times New Roman" w:cs="Times New Roman"/>
                <w:sz w:val="26"/>
                <w:szCs w:val="26"/>
              </w:rPr>
              <w:t>2</w:t>
            </w:r>
            <w:r w:rsidRPr="002E7D49">
              <w:rPr>
                <w:rFonts w:ascii="Times New Roman" w:hAnsi="Times New Roman" w:cs="Times New Roman"/>
                <w:sz w:val="26"/>
                <w:szCs w:val="26"/>
              </w:rPr>
              <w:t xml:space="preserve"> kiến nghị)</w:t>
            </w:r>
          </w:p>
        </w:tc>
      </w:tr>
      <w:bookmarkEnd w:id="1"/>
      <w:tr w:rsidR="002E7D49" w:rsidRPr="002E7D49" w14:paraId="222D4AF8" w14:textId="77777777" w:rsidTr="001E7763">
        <w:tc>
          <w:tcPr>
            <w:tcW w:w="801" w:type="dxa"/>
          </w:tcPr>
          <w:p w14:paraId="661ADB1C" w14:textId="38757628" w:rsidR="009429AF" w:rsidRPr="002E7D49" w:rsidRDefault="009429AF"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35.1</w:t>
            </w:r>
          </w:p>
        </w:tc>
        <w:tc>
          <w:tcPr>
            <w:tcW w:w="1888" w:type="dxa"/>
          </w:tcPr>
          <w:p w14:paraId="2F54ACD8" w14:textId="7DB51C28"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Lâm Đồng</w:t>
            </w:r>
          </w:p>
        </w:tc>
        <w:tc>
          <w:tcPr>
            <w:tcW w:w="5547" w:type="dxa"/>
          </w:tcPr>
          <w:p w14:paraId="73EADA24" w14:textId="3A0380BE" w:rsidR="001E7763"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điều chỉnh bổ sung Điều 35 khi tổ chức, cá nhân được thăm dò mở rộng và xuống sâu và lập thủ tục khai thác khoáng sản đối v</w:t>
            </w:r>
            <w:r w:rsidR="001E7763" w:rsidRPr="002E7D49">
              <w:rPr>
                <w:rFonts w:ascii="Times New Roman" w:hAnsi="Times New Roman" w:cs="Times New Roman"/>
                <w:sz w:val="26"/>
                <w:szCs w:val="26"/>
              </w:rPr>
              <w:t>ớ</w:t>
            </w:r>
            <w:r w:rsidRPr="002E7D49">
              <w:rPr>
                <w:rFonts w:ascii="Times New Roman" w:hAnsi="Times New Roman" w:cs="Times New Roman"/>
                <w:sz w:val="26"/>
                <w:szCs w:val="26"/>
              </w:rPr>
              <w:t xml:space="preserve">i phần diện tích, trữ lượng được thăm dò. </w:t>
            </w:r>
          </w:p>
          <w:p w14:paraId="5E77B4FB" w14:textId="386BF348"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Lý do: </w:t>
            </w:r>
            <w:r w:rsidR="001E7763" w:rsidRPr="002E7D49">
              <w:rPr>
                <w:rFonts w:ascii="Times New Roman" w:hAnsi="Times New Roman" w:cs="Times New Roman"/>
                <w:sz w:val="26"/>
                <w:szCs w:val="26"/>
              </w:rPr>
              <w:t>V</w:t>
            </w:r>
            <w:r w:rsidRPr="002E7D49">
              <w:rPr>
                <w:rFonts w:ascii="Times New Roman" w:hAnsi="Times New Roman" w:cs="Times New Roman"/>
                <w:sz w:val="26"/>
                <w:szCs w:val="26"/>
              </w:rPr>
              <w:t>iệc cấp phép thăm dò xuống sâu và mở rộng được cho phép thực hiện nhưng chưa quy định việc cấp giấy phép khai thác đối với phần mở rộng, xuống sâu.</w:t>
            </w:r>
          </w:p>
        </w:tc>
        <w:tc>
          <w:tcPr>
            <w:tcW w:w="5509" w:type="dxa"/>
          </w:tcPr>
          <w:p w14:paraId="545A2AEB" w14:textId="19AD4829" w:rsidR="009429AF" w:rsidRPr="002E7D49" w:rsidRDefault="001E7763" w:rsidP="001E7763">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Về nội dung này, cơ quan chủ trì soạn thảo có ý kiến như sau: Nhằm đảm bảo tính chặt chẽ trong quản lý tài nguyên và tuân thủ trình tự pháp lý hiện hành. Hoạt động thăm dò xuống sâu và mở rộng là giai đoạn nhằm đánh giá, xác định trữ lượng khoáng sản bổ sung. Do đó, tổ chức, cá nhân cần phải hoàn thành việc thăm dò, lập đề án thăm dò bổ sung và báo cáo kết quả để được cơ quan nhà nước có thẩm quyền công nhận trữ lượng chính thức trước khi có </w:t>
            </w:r>
            <w:r w:rsidRPr="002E7D49">
              <w:rPr>
                <w:rFonts w:ascii="Times New Roman" w:hAnsi="Times New Roman" w:cs="Times New Roman"/>
                <w:sz w:val="26"/>
                <w:szCs w:val="26"/>
              </w:rPr>
              <w:lastRenderedPageBreak/>
              <w:t>đầy đủ cơ sở để lập thủ tục và nộp hồ sơ đề nghị cấp giấy phép khai thác đối với phần trữ lượng mới được thăm dò.</w:t>
            </w:r>
            <w:r w:rsidR="00B108C3" w:rsidRPr="002E7D49">
              <w:rPr>
                <w:rFonts w:ascii="Times New Roman" w:hAnsi="Times New Roman" w:cs="Times New Roman"/>
                <w:sz w:val="26"/>
                <w:szCs w:val="26"/>
              </w:rPr>
              <w:t xml:space="preserve"> </w:t>
            </w:r>
          </w:p>
        </w:tc>
      </w:tr>
      <w:tr w:rsidR="002E7D49" w:rsidRPr="002E7D49" w14:paraId="35FF7788" w14:textId="77777777" w:rsidTr="001E7763">
        <w:tc>
          <w:tcPr>
            <w:tcW w:w="801" w:type="dxa"/>
          </w:tcPr>
          <w:p w14:paraId="3EA1DE84" w14:textId="1F147672" w:rsidR="009429AF" w:rsidRPr="002E7D49" w:rsidRDefault="009429AF"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35.2</w:t>
            </w:r>
          </w:p>
        </w:tc>
        <w:tc>
          <w:tcPr>
            <w:tcW w:w="1888" w:type="dxa"/>
          </w:tcPr>
          <w:p w14:paraId="62E2404C" w14:textId="629259B1"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Cao Bằng</w:t>
            </w:r>
          </w:p>
        </w:tc>
        <w:tc>
          <w:tcPr>
            <w:tcW w:w="5547" w:type="dxa"/>
          </w:tcPr>
          <w:p w14:paraId="56897DC0" w14:textId="57D8656C"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Đề nghị bổ sung khoản 5 vào Điều 35: </w:t>
            </w:r>
          </w:p>
          <w:p w14:paraId="1CC9955A" w14:textId="4B45E008"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“5. 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p>
        </w:tc>
        <w:tc>
          <w:tcPr>
            <w:tcW w:w="5509" w:type="dxa"/>
          </w:tcPr>
          <w:p w14:paraId="7330E649" w14:textId="3603C851" w:rsidR="009429AF" w:rsidRPr="002E7D49" w:rsidRDefault="003208A1"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đã tiếp thu và sửa đổi, bổ sung khoản 5 Điêu 35 tại Dự thảo Nghị định.</w:t>
            </w:r>
          </w:p>
        </w:tc>
      </w:tr>
      <w:tr w:rsidR="002E7D49" w:rsidRPr="002E7D49" w14:paraId="6B77EC63" w14:textId="77777777" w:rsidTr="001E7763">
        <w:tc>
          <w:tcPr>
            <w:tcW w:w="13745" w:type="dxa"/>
            <w:gridSpan w:val="4"/>
          </w:tcPr>
          <w:p w14:paraId="76F9E29F" w14:textId="579AFE0E" w:rsidR="00D661FF" w:rsidRPr="002E7D49" w:rsidRDefault="00D661F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Điều 36. Cấp giấy phép thăm dò khoáng sản</w:t>
            </w:r>
            <w:r w:rsidR="004F30A1" w:rsidRPr="002E7D49">
              <w:rPr>
                <w:rFonts w:ascii="Times New Roman" w:hAnsi="Times New Roman" w:cs="Times New Roman"/>
                <w:sz w:val="26"/>
                <w:szCs w:val="26"/>
              </w:rPr>
              <w:t xml:space="preserve"> (01 kiến nghị)</w:t>
            </w:r>
          </w:p>
        </w:tc>
      </w:tr>
      <w:tr w:rsidR="002E7D49" w:rsidRPr="002E7D49" w14:paraId="13409F41" w14:textId="77777777" w:rsidTr="001E7763">
        <w:tc>
          <w:tcPr>
            <w:tcW w:w="801" w:type="dxa"/>
          </w:tcPr>
          <w:p w14:paraId="72B49144" w14:textId="58DE5E87" w:rsidR="009429AF" w:rsidRPr="002E7D49" w:rsidRDefault="009429AF" w:rsidP="005C3C64">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36.1</w:t>
            </w:r>
          </w:p>
        </w:tc>
        <w:tc>
          <w:tcPr>
            <w:tcW w:w="1888" w:type="dxa"/>
          </w:tcPr>
          <w:p w14:paraId="1435CEEC" w14:textId="2CEB8F10" w:rsidR="009429AF" w:rsidRPr="002E7D49" w:rsidRDefault="009429AF" w:rsidP="005C3C64">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6F4FF8E4" w14:textId="22537EC4" w:rsidR="009429AF" w:rsidRPr="002E7D49" w:rsidRDefault="009429AF" w:rsidP="005C3C64">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Khoản 3: Đề nghị bổ sung “Quyết định thành lập văn phòng đại diện hoặc Chi nhánh tại Việt Nam” vào thành phần hồ sơ đề nghị cấp giấy phép thăm dò khoáng sản để phù hợp với trường hợp là doanh nghiệp nước ngoài quy định tại điểm c khoản 2 Điều 36.</w:t>
            </w:r>
          </w:p>
        </w:tc>
        <w:tc>
          <w:tcPr>
            <w:tcW w:w="5509" w:type="dxa"/>
          </w:tcPr>
          <w:p w14:paraId="7177929E" w14:textId="6B43D16D" w:rsidR="009429AF" w:rsidRPr="002E7D49" w:rsidRDefault="009429AF" w:rsidP="005C3C64">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Về nội dung này, cơ quan chủ trì soạn thảo có ý kiến như sau: Yêu cầu về tư cách pháp lý của tổ chức nước ngoài cần được kiểm tra thông qua giấy chứng nhận đăng ký kinh doanh. Cơ quan quản lý nhà nước đã thiết lập kết nối, liên thông và chia sẻ thông tin với Cơ sở dữ liệu quốc gia về đăng ký doanh nghiệp để lấy thông tin về giấy phép kinh doanh. Do đó, việc yêu cầu nộp thêm Quyết định thành lập văn phòng đại diện hoặc chi nhánh được xem là không mang lại giá trị quản lý thực chất và làm phát sinh thủ tục hành chính.</w:t>
            </w:r>
          </w:p>
        </w:tc>
      </w:tr>
      <w:tr w:rsidR="002E7D49" w:rsidRPr="002E7D49" w14:paraId="782D6081" w14:textId="77777777" w:rsidTr="001E7763">
        <w:tc>
          <w:tcPr>
            <w:tcW w:w="13745" w:type="dxa"/>
            <w:gridSpan w:val="4"/>
          </w:tcPr>
          <w:p w14:paraId="4D6D60F4" w14:textId="4ECA0DAE"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37. Gia hạn giấy phép thăm dò khoáng sản </w:t>
            </w:r>
            <w:r w:rsidRPr="002E7D49">
              <w:rPr>
                <w:rFonts w:ascii="Times New Roman" w:hAnsi="Times New Roman" w:cs="Times New Roman"/>
                <w:sz w:val="26"/>
                <w:szCs w:val="26"/>
              </w:rPr>
              <w:t>(0 kiến nghị)</w:t>
            </w:r>
          </w:p>
        </w:tc>
      </w:tr>
      <w:tr w:rsidR="002E7D49" w:rsidRPr="002E7D49" w14:paraId="09774587" w14:textId="77777777" w:rsidTr="001E7763">
        <w:tc>
          <w:tcPr>
            <w:tcW w:w="13745" w:type="dxa"/>
            <w:gridSpan w:val="4"/>
          </w:tcPr>
          <w:p w14:paraId="19E88D09" w14:textId="7AC56ED9"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38. Cấp lại giấy phép thăm dò khoáng sản</w:t>
            </w:r>
            <w:r w:rsidR="00FF0A70" w:rsidRPr="002E7D49">
              <w:rPr>
                <w:rFonts w:ascii="Times New Roman" w:hAnsi="Times New Roman" w:cs="Times New Roman"/>
                <w:b/>
                <w:bCs/>
                <w:sz w:val="26"/>
                <w:szCs w:val="26"/>
              </w:rPr>
              <w:t xml:space="preserve"> </w:t>
            </w:r>
            <w:r w:rsidR="00FF0A70" w:rsidRPr="002E7D49">
              <w:rPr>
                <w:rFonts w:ascii="Times New Roman" w:hAnsi="Times New Roman" w:cs="Times New Roman"/>
                <w:sz w:val="26"/>
                <w:szCs w:val="26"/>
              </w:rPr>
              <w:t>(0 kiến nghị)</w:t>
            </w:r>
          </w:p>
        </w:tc>
      </w:tr>
      <w:tr w:rsidR="002E7D49" w:rsidRPr="002E7D49" w14:paraId="34C4F11C" w14:textId="77777777" w:rsidTr="001E7763">
        <w:tc>
          <w:tcPr>
            <w:tcW w:w="13745" w:type="dxa"/>
            <w:gridSpan w:val="4"/>
          </w:tcPr>
          <w:p w14:paraId="5D5C30B1" w14:textId="7463E777"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39. Điều chỉnh giấy phép thăm dò khoáng sản</w:t>
            </w:r>
            <w:r w:rsidR="00FF0A70" w:rsidRPr="002E7D49">
              <w:rPr>
                <w:rFonts w:ascii="Times New Roman" w:hAnsi="Times New Roman" w:cs="Times New Roman"/>
                <w:b/>
                <w:bCs/>
                <w:sz w:val="26"/>
                <w:szCs w:val="26"/>
              </w:rPr>
              <w:t xml:space="preserve"> </w:t>
            </w:r>
            <w:r w:rsidR="00FF0A70" w:rsidRPr="002E7D49">
              <w:rPr>
                <w:rFonts w:ascii="Times New Roman" w:hAnsi="Times New Roman" w:cs="Times New Roman"/>
                <w:sz w:val="26"/>
                <w:szCs w:val="26"/>
              </w:rPr>
              <w:t>(0 kiến nghị)</w:t>
            </w:r>
          </w:p>
        </w:tc>
      </w:tr>
      <w:tr w:rsidR="002E7D49" w:rsidRPr="002E7D49" w14:paraId="63BCE397" w14:textId="77777777" w:rsidTr="001E7763">
        <w:tc>
          <w:tcPr>
            <w:tcW w:w="13745" w:type="dxa"/>
            <w:gridSpan w:val="4"/>
          </w:tcPr>
          <w:p w14:paraId="1F3F8ACF" w14:textId="022196A9"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40. Chuyển nhượng quyền thăm dò khoáng sản</w:t>
            </w:r>
            <w:r w:rsidR="00FF0A70" w:rsidRPr="002E7D49">
              <w:rPr>
                <w:rFonts w:ascii="Times New Roman" w:hAnsi="Times New Roman" w:cs="Times New Roman"/>
                <w:b/>
                <w:bCs/>
                <w:sz w:val="26"/>
                <w:szCs w:val="26"/>
              </w:rPr>
              <w:t xml:space="preserve"> </w:t>
            </w:r>
            <w:r w:rsidR="00FF0A70" w:rsidRPr="002E7D49">
              <w:rPr>
                <w:rFonts w:ascii="Times New Roman" w:hAnsi="Times New Roman" w:cs="Times New Roman"/>
                <w:sz w:val="26"/>
                <w:szCs w:val="26"/>
              </w:rPr>
              <w:t>(0 kiến nghị)</w:t>
            </w:r>
          </w:p>
        </w:tc>
      </w:tr>
      <w:tr w:rsidR="002E7D49" w:rsidRPr="002E7D49" w14:paraId="58F7DC28" w14:textId="77777777" w:rsidTr="001E7763">
        <w:tc>
          <w:tcPr>
            <w:tcW w:w="13745" w:type="dxa"/>
            <w:gridSpan w:val="4"/>
          </w:tcPr>
          <w:p w14:paraId="50188D77" w14:textId="7FC587C2"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Điều 41. Trả lại giấy phép thăm dò khoáng sản</w:t>
            </w:r>
            <w:r w:rsidR="00FF0A70" w:rsidRPr="002E7D49">
              <w:rPr>
                <w:rFonts w:ascii="Times New Roman" w:hAnsi="Times New Roman" w:cs="Times New Roman"/>
                <w:b/>
                <w:bCs/>
                <w:sz w:val="26"/>
                <w:szCs w:val="26"/>
              </w:rPr>
              <w:t xml:space="preserve"> </w:t>
            </w:r>
            <w:r w:rsidR="00FF0A70" w:rsidRPr="002E7D49">
              <w:rPr>
                <w:rFonts w:ascii="Times New Roman" w:hAnsi="Times New Roman" w:cs="Times New Roman"/>
                <w:sz w:val="26"/>
                <w:szCs w:val="26"/>
              </w:rPr>
              <w:t>(0 kiến nghị)</w:t>
            </w:r>
          </w:p>
        </w:tc>
      </w:tr>
      <w:tr w:rsidR="002E7D49" w:rsidRPr="002E7D49" w14:paraId="38814864" w14:textId="77777777" w:rsidTr="001E7763">
        <w:tc>
          <w:tcPr>
            <w:tcW w:w="13745" w:type="dxa"/>
            <w:gridSpan w:val="4"/>
          </w:tcPr>
          <w:p w14:paraId="37C5C0C6" w14:textId="18E02252"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Điều 42. Trình tự, thủ tục cấp giấy phép thăm dò khoáng sản</w:t>
            </w:r>
            <w:r w:rsidR="00FF0A70" w:rsidRPr="002E7D49">
              <w:rPr>
                <w:rFonts w:ascii="Times New Roman" w:hAnsi="Times New Roman" w:cs="Times New Roman"/>
                <w:b/>
                <w:bCs/>
                <w:sz w:val="26"/>
                <w:szCs w:val="26"/>
              </w:rPr>
              <w:t xml:space="preserve"> </w:t>
            </w:r>
            <w:r w:rsidR="00FF0A70" w:rsidRPr="002E7D49">
              <w:rPr>
                <w:rFonts w:ascii="Times New Roman" w:hAnsi="Times New Roman" w:cs="Times New Roman"/>
                <w:sz w:val="26"/>
                <w:szCs w:val="26"/>
              </w:rPr>
              <w:t>(0 kiến nghị)</w:t>
            </w:r>
          </w:p>
        </w:tc>
      </w:tr>
      <w:tr w:rsidR="002E7D49" w:rsidRPr="002E7D49" w14:paraId="1E723FBA" w14:textId="77777777" w:rsidTr="001E7763">
        <w:tc>
          <w:tcPr>
            <w:tcW w:w="13745" w:type="dxa"/>
            <w:gridSpan w:val="4"/>
          </w:tcPr>
          <w:p w14:paraId="52C303B6" w14:textId="478DB7A6" w:rsidR="004F30A1" w:rsidRPr="002E7D49" w:rsidRDefault="004F30A1" w:rsidP="005C3C64">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43. </w:t>
            </w:r>
            <w:bookmarkStart w:id="2" w:name="_Hlk214805403"/>
            <w:r w:rsidRPr="002E7D49">
              <w:rPr>
                <w:rFonts w:ascii="Times New Roman" w:hAnsi="Times New Roman" w:cs="Times New Roman"/>
                <w:b/>
                <w:bCs/>
                <w:sz w:val="26"/>
                <w:szCs w:val="26"/>
              </w:rPr>
              <w:t>Hội đồng thẩm định đề án thăm dò khoáng sản</w:t>
            </w:r>
            <w:r w:rsidR="00FF0A70" w:rsidRPr="002E7D49">
              <w:rPr>
                <w:rFonts w:ascii="Times New Roman" w:hAnsi="Times New Roman" w:cs="Times New Roman"/>
                <w:b/>
                <w:bCs/>
                <w:sz w:val="26"/>
                <w:szCs w:val="26"/>
              </w:rPr>
              <w:t xml:space="preserve"> </w:t>
            </w:r>
            <w:bookmarkEnd w:id="2"/>
            <w:r w:rsidR="00FF0A70" w:rsidRPr="002E7D49">
              <w:rPr>
                <w:rFonts w:ascii="Times New Roman" w:hAnsi="Times New Roman" w:cs="Times New Roman"/>
                <w:sz w:val="26"/>
                <w:szCs w:val="26"/>
              </w:rPr>
              <w:t>(0</w:t>
            </w:r>
            <w:r w:rsidR="00F2209E" w:rsidRPr="002E7D49">
              <w:rPr>
                <w:rFonts w:ascii="Times New Roman" w:hAnsi="Times New Roman" w:cs="Times New Roman"/>
                <w:sz w:val="26"/>
                <w:szCs w:val="26"/>
              </w:rPr>
              <w:t>3</w:t>
            </w:r>
            <w:r w:rsidR="00FF0A70" w:rsidRPr="002E7D49">
              <w:rPr>
                <w:rFonts w:ascii="Times New Roman" w:hAnsi="Times New Roman" w:cs="Times New Roman"/>
                <w:sz w:val="26"/>
                <w:szCs w:val="26"/>
              </w:rPr>
              <w:t xml:space="preserve"> kiến nghị)</w:t>
            </w:r>
          </w:p>
        </w:tc>
      </w:tr>
      <w:tr w:rsidR="002E7D49" w:rsidRPr="002E7D49" w14:paraId="47CB52E0" w14:textId="77777777" w:rsidTr="00081E7D">
        <w:tc>
          <w:tcPr>
            <w:tcW w:w="801" w:type="dxa"/>
          </w:tcPr>
          <w:p w14:paraId="7FDC3C54" w14:textId="58CD1F04" w:rsidR="00FF1F17" w:rsidRPr="002E7D49" w:rsidRDefault="00FF1F17"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43.1</w:t>
            </w:r>
          </w:p>
        </w:tc>
        <w:tc>
          <w:tcPr>
            <w:tcW w:w="1888" w:type="dxa"/>
          </w:tcPr>
          <w:p w14:paraId="3F03724E" w14:textId="40D94C92" w:rsidR="00FF1F17" w:rsidRPr="002E7D49" w:rsidRDefault="00FF1F17"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Quảng Trị</w:t>
            </w:r>
          </w:p>
        </w:tc>
        <w:tc>
          <w:tcPr>
            <w:tcW w:w="5547" w:type="dxa"/>
          </w:tcPr>
          <w:p w14:paraId="0244E3B2" w14:textId="006A34A8" w:rsidR="00FF1F17" w:rsidRPr="002E7D49" w:rsidRDefault="00FF1F17"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Khoản 2: Đề nghị chỉnh sửa thành như sau: “Đối với đề án thăm dò khoáng sản thuộc thẩm quyền cấp giấy phép thám dò khoáng sản của Chủ tịch Ủy ban nhân dân cấp tỉnh, UBND cấp tỉnh, trong trường hợp cần thiết, Chủ tịch Ủy ban nhân dân cấp tỉnh quyết định thành lập Hội đồng thẩm định....” để thống nhất cách thực hiện chung cho toàn quốc.</w:t>
            </w:r>
          </w:p>
        </w:tc>
        <w:tc>
          <w:tcPr>
            <w:tcW w:w="5509" w:type="dxa"/>
          </w:tcPr>
          <w:p w14:paraId="504D7D43" w14:textId="2963B411" w:rsidR="00FF1F17" w:rsidRPr="002E7D49" w:rsidRDefault="00FF1F17" w:rsidP="00AD5C57">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 xml:space="preserve">Về nội dung này, cơ quan chủ trì soạn thảo có ý kiến như sau: Quy định tại khoản 2 Điều 43 nhằm đảm bảo nguyên tắc phân cấp, phân quyền cho chính quyền địa phương và duy trì tính linh hoạt trong quá trình thẩm định. Quy định hiện hành </w:t>
            </w:r>
            <w:r w:rsidR="00E13BED" w:rsidRPr="002E7D49">
              <w:rPr>
                <w:rFonts w:ascii="Times New Roman" w:hAnsi="Times New Roman" w:cs="Times New Roman"/>
                <w:spacing w:val="-4"/>
                <w:sz w:val="26"/>
                <w:szCs w:val="26"/>
              </w:rPr>
              <w:t xml:space="preserve">(Chủ tịch UBND cấp tỉnh quyết định thành lập Hội đồng thẩm định trong trường hợp cần thiết) </w:t>
            </w:r>
            <w:r w:rsidRPr="002E7D49">
              <w:rPr>
                <w:rFonts w:ascii="Times New Roman" w:hAnsi="Times New Roman" w:cs="Times New Roman"/>
                <w:spacing w:val="-4"/>
                <w:sz w:val="26"/>
                <w:szCs w:val="26"/>
              </w:rPr>
              <w:t>đã giao quyền chủ động cho địa phương quyết định sự cần thiết của việc thẩm định chuyên sâu, phù hợp với chủ trương đẩy mạnh phân cấp trong quản lý nhà nước về khoáng sản</w:t>
            </w:r>
            <w:r w:rsidR="00E13BED" w:rsidRPr="002E7D49">
              <w:rPr>
                <w:rFonts w:ascii="Times New Roman" w:hAnsi="Times New Roman" w:cs="Times New Roman"/>
                <w:spacing w:val="-4"/>
                <w:sz w:val="26"/>
                <w:szCs w:val="26"/>
              </w:rPr>
              <w:t>.</w:t>
            </w:r>
          </w:p>
        </w:tc>
      </w:tr>
      <w:tr w:rsidR="002E7D49" w:rsidRPr="002E7D49" w14:paraId="2871FD7A" w14:textId="77777777" w:rsidTr="009643DB">
        <w:tc>
          <w:tcPr>
            <w:tcW w:w="801" w:type="dxa"/>
          </w:tcPr>
          <w:p w14:paraId="5E37258D" w14:textId="5B356472" w:rsidR="00FF1F17" w:rsidRPr="002E7D49" w:rsidRDefault="00FF1F17"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43.2</w:t>
            </w:r>
          </w:p>
        </w:tc>
        <w:tc>
          <w:tcPr>
            <w:tcW w:w="1888" w:type="dxa"/>
          </w:tcPr>
          <w:p w14:paraId="04A88BAF" w14:textId="0C63857F" w:rsidR="00FF1F17" w:rsidRPr="002E7D49" w:rsidRDefault="00FF1F17"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Quảng Ninh</w:t>
            </w:r>
          </w:p>
        </w:tc>
        <w:tc>
          <w:tcPr>
            <w:tcW w:w="5547" w:type="dxa"/>
          </w:tcPr>
          <w:p w14:paraId="51037CE8" w14:textId="6689B6AD" w:rsidR="00FF1F17" w:rsidRPr="002E7D49" w:rsidRDefault="00FF1F17"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bỏ cụm từ “trong trường hợp cần thiết” trong khoản 2 Điều 43 và khoản 2 Điều 53 .</w:t>
            </w:r>
          </w:p>
        </w:tc>
        <w:tc>
          <w:tcPr>
            <w:tcW w:w="5509" w:type="dxa"/>
          </w:tcPr>
          <w:p w14:paraId="42E00D7B" w14:textId="5FD6B7F4" w:rsidR="00FF1F17" w:rsidRPr="002E7D49" w:rsidRDefault="00FF1F17"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Việc sử dụng cụm từ “trong trường hợp cần thiết” là một công cụ lập pháp nhằm cho phép cơ quan có thẩm quyền tự đánh giá mức độ phức tạp, rủi ro, và quy mô của đề án thăm dò thuộc thẩm quyền cấp phép của mình để đưa ra quyết định thành lập Hội đồng thẩm định. Việc giữ cụm từ “trong trường hợp cần thiết” là cơ chế cần thiết để cân bằng giữa yêu cầu kiểm soát chất lượng kỹ thuật với mục tiêu cải cách thủ tục hành chính và phân cấp quản lý về cấp phép thăm dò cho địa phương; nếu không sẽ gây phát sinh TTHC và lãng phí ngân sách không cần thiết cho các dự án quy mô nhỏ, phân cấp cho cấp tỉnh.</w:t>
            </w:r>
          </w:p>
        </w:tc>
      </w:tr>
      <w:tr w:rsidR="002E7D49" w:rsidRPr="002E7D49" w14:paraId="5C6F85FD" w14:textId="77777777" w:rsidTr="000D446A">
        <w:tc>
          <w:tcPr>
            <w:tcW w:w="801" w:type="dxa"/>
          </w:tcPr>
          <w:p w14:paraId="38160A56" w14:textId="0CB64550" w:rsidR="00FF1F17" w:rsidRPr="002E7D49" w:rsidRDefault="00FF1F17"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43.3</w:t>
            </w:r>
          </w:p>
        </w:tc>
        <w:tc>
          <w:tcPr>
            <w:tcW w:w="1888" w:type="dxa"/>
          </w:tcPr>
          <w:p w14:paraId="409756FD" w14:textId="003BDCE6" w:rsidR="00FF1F17" w:rsidRPr="002E7D49" w:rsidRDefault="00FF1F17"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Đồng Tháp</w:t>
            </w:r>
          </w:p>
        </w:tc>
        <w:tc>
          <w:tcPr>
            <w:tcW w:w="5547" w:type="dxa"/>
          </w:tcPr>
          <w:p w14:paraId="08F10846" w14:textId="5A08B6AA" w:rsidR="00FF1F17" w:rsidRPr="002E7D49" w:rsidRDefault="00FF1F17"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Khoản 3:  Kiến nghị sửa như sau: “Bộ trưởng Bộ Nông nghiệp và Môi trường ban hành quy chế hoạt động của Hội đồng thẩm định đề án thăm dò khoáng sản theo thẩm quyền.” để thống nhất cách thực hiện chung cho toàn quốc.</w:t>
            </w:r>
          </w:p>
        </w:tc>
        <w:tc>
          <w:tcPr>
            <w:tcW w:w="5509" w:type="dxa"/>
          </w:tcPr>
          <w:p w14:paraId="5187A91C" w14:textId="1E149324" w:rsidR="00FF1F17"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 Việc giao cho Bộ trưởng Bộ Nông nghiệp và Môi trường ban hành quy chế hoạt động chung có thể giảm tính chủ động và linh hoạt của Ủy ban nhân dân cấp tỉnh, đi ngược lại với chủ trương “địa phương quyết - địa phương làm - địa phương chịu trách nhiệm” trong quản lý nhà nước về khoáng sản.</w:t>
            </w:r>
          </w:p>
        </w:tc>
      </w:tr>
      <w:tr w:rsidR="002E7D49" w:rsidRPr="002E7D49" w14:paraId="77C8ACC9" w14:textId="77777777" w:rsidTr="001E7763">
        <w:tc>
          <w:tcPr>
            <w:tcW w:w="13745" w:type="dxa"/>
            <w:gridSpan w:val="4"/>
          </w:tcPr>
          <w:p w14:paraId="0A68F697" w14:textId="503359D5"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44. Trình tự, thủ tục cấp lại, gia hạn, điều chỉnh, trả lại giấy phép thăm dò khoáng sản, chuyển nhượng quyền thăm dò khoáng sản </w:t>
            </w:r>
            <w:r w:rsidRPr="002E7D49">
              <w:rPr>
                <w:rFonts w:ascii="Times New Roman" w:hAnsi="Times New Roman" w:cs="Times New Roman"/>
                <w:sz w:val="26"/>
                <w:szCs w:val="26"/>
              </w:rPr>
              <w:t>(0 kiến nghị)</w:t>
            </w:r>
          </w:p>
        </w:tc>
      </w:tr>
      <w:tr w:rsidR="002E7D49" w:rsidRPr="002E7D49" w14:paraId="6C9EC031" w14:textId="77777777" w:rsidTr="001E7763">
        <w:tc>
          <w:tcPr>
            <w:tcW w:w="13745" w:type="dxa"/>
            <w:gridSpan w:val="4"/>
          </w:tcPr>
          <w:p w14:paraId="78944EC4" w14:textId="6699F3A7"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45. Giám sát thi công thăm dò khoáng sản, chấp thuận thay đổi nội dung đề án thăm dò khoáng sản </w:t>
            </w:r>
            <w:r w:rsidRPr="002E7D49">
              <w:rPr>
                <w:rFonts w:ascii="Times New Roman" w:hAnsi="Times New Roman" w:cs="Times New Roman"/>
                <w:sz w:val="26"/>
                <w:szCs w:val="26"/>
              </w:rPr>
              <w:t>(0 kiến nghị)</w:t>
            </w:r>
          </w:p>
        </w:tc>
      </w:tr>
      <w:tr w:rsidR="002E7D49" w:rsidRPr="002E7D49" w14:paraId="20EE6D98" w14:textId="77777777" w:rsidTr="001E7763">
        <w:tc>
          <w:tcPr>
            <w:tcW w:w="13745" w:type="dxa"/>
            <w:gridSpan w:val="4"/>
          </w:tcPr>
          <w:p w14:paraId="329533BB" w14:textId="1F2F4C72"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46. Quyền ưu tiên nộp hồ sơ đề nghị cấp giấy phép khai thác khoáng sản của tổ chức, cá nhân được cấp giấy phép thăm dò khoáng sản </w:t>
            </w:r>
            <w:r w:rsidRPr="002E7D49">
              <w:rPr>
                <w:rFonts w:ascii="Times New Roman" w:hAnsi="Times New Roman" w:cs="Times New Roman"/>
                <w:sz w:val="26"/>
                <w:szCs w:val="26"/>
              </w:rPr>
              <w:t>(0 kiến nghị)</w:t>
            </w:r>
          </w:p>
        </w:tc>
      </w:tr>
      <w:tr w:rsidR="002E7D49" w:rsidRPr="002E7D49" w14:paraId="3D7DD6FD" w14:textId="77777777" w:rsidTr="001E7763">
        <w:tc>
          <w:tcPr>
            <w:tcW w:w="13745" w:type="dxa"/>
            <w:gridSpan w:val="4"/>
          </w:tcPr>
          <w:p w14:paraId="025622B3" w14:textId="2CB67E2B"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47. </w:t>
            </w:r>
            <w:bookmarkStart w:id="3" w:name="_Hlk214805443"/>
            <w:r w:rsidRPr="002E7D49">
              <w:rPr>
                <w:rFonts w:ascii="Times New Roman" w:hAnsi="Times New Roman" w:cs="Times New Roman"/>
                <w:b/>
                <w:bCs/>
                <w:sz w:val="26"/>
                <w:szCs w:val="26"/>
              </w:rPr>
              <w:t xml:space="preserve">Thăm dò khoáng sản sử dụng vốn ngân sách nhà nước </w:t>
            </w:r>
            <w:bookmarkEnd w:id="3"/>
            <w:r w:rsidRPr="002E7D49">
              <w:rPr>
                <w:rFonts w:ascii="Times New Roman" w:hAnsi="Times New Roman" w:cs="Times New Roman"/>
                <w:sz w:val="26"/>
                <w:szCs w:val="26"/>
              </w:rPr>
              <w:t>(01 kiến nghị)</w:t>
            </w:r>
          </w:p>
        </w:tc>
      </w:tr>
      <w:tr w:rsidR="002E7D49" w:rsidRPr="002E7D49" w14:paraId="4622B782" w14:textId="77777777" w:rsidTr="00A757D3">
        <w:tc>
          <w:tcPr>
            <w:tcW w:w="801" w:type="dxa"/>
          </w:tcPr>
          <w:p w14:paraId="1FAD76F7" w14:textId="25AB039E" w:rsidR="00E13BED" w:rsidRPr="002E7D49" w:rsidRDefault="00E13BED"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47.1</w:t>
            </w:r>
          </w:p>
        </w:tc>
        <w:tc>
          <w:tcPr>
            <w:tcW w:w="1888" w:type="dxa"/>
          </w:tcPr>
          <w:p w14:paraId="5CB99E0C" w14:textId="084163B4" w:rsidR="00E13BED" w:rsidRPr="002E7D49" w:rsidRDefault="00E13BED"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Đồng Tháp</w:t>
            </w:r>
          </w:p>
        </w:tc>
        <w:tc>
          <w:tcPr>
            <w:tcW w:w="5547" w:type="dxa"/>
          </w:tcPr>
          <w:p w14:paraId="57F114AA" w14:textId="4CC61057" w:rsidR="00E13BED" w:rsidRPr="002E7D49" w:rsidRDefault="00E13BED"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Điểm a khoản 1: Kiến nghị sửa như sau: “a) Chỉ sử dụng vốn ngân sách nhà nước cho các nhiệm vụ thăm dò khoáng sản thuộc danh mục khoáng sản chiến lược, quan trọng, hoặc khoáng sản có giá trị kinh tế cao, nhu cầu sử dụng lớn, khoáng sản cát, sỏi lòng sông để kịp cung ứng cho các công trình cấp bách trên địa bàn tỉnh và cao tốc của Trung ưong theo quy định tại khoản 1 Điều 49 Luật Địa chất và khoáng sản;”. Lý do: Để chủ động nguồn cát, sỏi lòng sông để kịp cung ứng cho các công trình cấp bách trên địa bàn tỉnh và Trung ương.</w:t>
            </w:r>
          </w:p>
        </w:tc>
        <w:tc>
          <w:tcPr>
            <w:tcW w:w="5509" w:type="dxa"/>
          </w:tcPr>
          <w:p w14:paraId="1E3A8590" w14:textId="7FBDBA09" w:rsidR="00E13BED" w:rsidRPr="002E7D49" w:rsidRDefault="00E13BED"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4"/>
                <w:sz w:val="26"/>
                <w:szCs w:val="26"/>
              </w:rPr>
              <w:t xml:space="preserve">Về nội dung này, cơ quan chủ trì soạn thảo có ý kiến như sau: </w:t>
            </w:r>
            <w:r w:rsidRPr="002E7D49">
              <w:rPr>
                <w:rFonts w:ascii="Times New Roman" w:hAnsi="Times New Roman" w:cs="Times New Roman"/>
                <w:spacing w:val="2"/>
                <w:sz w:val="26"/>
                <w:szCs w:val="26"/>
              </w:rPr>
              <w:t>Việc giữ nguyên quy định tập trung vốn ngân sách nhà nước cho khoáng sản chiến lược, quan trọng là cần thiết để đảm bảo hiệu quả tài chính và tính chiến lược của công tác điều tra, thăm dò. Nhu cầu cấp bách về cát, sỏi lòng sông phục vụ các công trình giao thông đã được xử lý bằng các cơ chế rút gọn, đặc thù về cấp phép khai thác, không cần thiết phải sử dụng ngân sách nhà nước cho công tác thăm dò loại khoáng sản này.</w:t>
            </w:r>
          </w:p>
        </w:tc>
      </w:tr>
      <w:tr w:rsidR="002E7D49" w:rsidRPr="002E7D49" w14:paraId="761586F3" w14:textId="77777777" w:rsidTr="001E7763">
        <w:tc>
          <w:tcPr>
            <w:tcW w:w="13745" w:type="dxa"/>
            <w:gridSpan w:val="4"/>
          </w:tcPr>
          <w:p w14:paraId="4AB0A778" w14:textId="7125AC5E"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48. Hồ sơ, trình tự, thủ tục thu hồi giấy phép thăm dò khoáng sản </w:t>
            </w:r>
            <w:r w:rsidRPr="002E7D49">
              <w:rPr>
                <w:rFonts w:ascii="Times New Roman" w:hAnsi="Times New Roman" w:cs="Times New Roman"/>
                <w:sz w:val="26"/>
                <w:szCs w:val="26"/>
              </w:rPr>
              <w:t>(0 kiến nghị)</w:t>
            </w:r>
          </w:p>
        </w:tc>
      </w:tr>
      <w:tr w:rsidR="002E7D49" w:rsidRPr="002E7D49" w14:paraId="083A9504" w14:textId="77777777" w:rsidTr="001E7763">
        <w:tc>
          <w:tcPr>
            <w:tcW w:w="13745" w:type="dxa"/>
            <w:gridSpan w:val="4"/>
          </w:tcPr>
          <w:p w14:paraId="15B2D24D" w14:textId="7346DE21"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49. Hồ sơ đề nghị công nhận kết quả thăm dò khoáng sản </w:t>
            </w:r>
            <w:r w:rsidRPr="002E7D49">
              <w:rPr>
                <w:rFonts w:ascii="Times New Roman" w:hAnsi="Times New Roman" w:cs="Times New Roman"/>
                <w:sz w:val="26"/>
                <w:szCs w:val="26"/>
              </w:rPr>
              <w:t>(0 kiến nghị)</w:t>
            </w:r>
          </w:p>
        </w:tc>
      </w:tr>
      <w:tr w:rsidR="002E7D49" w:rsidRPr="002E7D49" w14:paraId="15E16D8D" w14:textId="77777777" w:rsidTr="001E7763">
        <w:tc>
          <w:tcPr>
            <w:tcW w:w="13745" w:type="dxa"/>
            <w:gridSpan w:val="4"/>
          </w:tcPr>
          <w:p w14:paraId="475EAB60" w14:textId="1077087B"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50. Trình tự, thủ tục thẩm định, công nhận kết quả thăm dò khoáng sản thuộc thẩm quyền cấp giấy phép của Bộ Nông nghiệp và Môi trường </w:t>
            </w:r>
            <w:r w:rsidRPr="002E7D49">
              <w:rPr>
                <w:rFonts w:ascii="Times New Roman" w:hAnsi="Times New Roman" w:cs="Times New Roman"/>
                <w:sz w:val="26"/>
                <w:szCs w:val="26"/>
              </w:rPr>
              <w:t>(0 kiến nghị)</w:t>
            </w:r>
          </w:p>
        </w:tc>
      </w:tr>
      <w:tr w:rsidR="002E7D49" w:rsidRPr="002E7D49" w14:paraId="3ACC7528" w14:textId="77777777" w:rsidTr="001E7763">
        <w:tc>
          <w:tcPr>
            <w:tcW w:w="13745" w:type="dxa"/>
            <w:gridSpan w:val="4"/>
          </w:tcPr>
          <w:p w14:paraId="4D1F09EC" w14:textId="5B0DC118"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51. Nội dung thẩm định báo cáo kết quả thăm dò khoáng sản, trình công nhận kết quả thăm dò khoáng sản </w:t>
            </w:r>
            <w:r w:rsidRPr="002E7D49">
              <w:rPr>
                <w:rFonts w:ascii="Times New Roman" w:hAnsi="Times New Roman" w:cs="Times New Roman"/>
                <w:sz w:val="26"/>
                <w:szCs w:val="26"/>
              </w:rPr>
              <w:t>(0 kiến nghị)</w:t>
            </w:r>
          </w:p>
        </w:tc>
      </w:tr>
      <w:tr w:rsidR="002E7D49" w:rsidRPr="002E7D49" w14:paraId="23CCF01E" w14:textId="77777777" w:rsidTr="001E7763">
        <w:tc>
          <w:tcPr>
            <w:tcW w:w="13745" w:type="dxa"/>
            <w:gridSpan w:val="4"/>
          </w:tcPr>
          <w:p w14:paraId="50B751E0" w14:textId="04BE9938"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52. Trình tự, thủ tục giao nộp báo cáo kết quả thăm dò khoáng sản </w:t>
            </w:r>
            <w:r w:rsidRPr="002E7D49">
              <w:rPr>
                <w:rFonts w:ascii="Times New Roman" w:hAnsi="Times New Roman" w:cs="Times New Roman"/>
                <w:sz w:val="26"/>
                <w:szCs w:val="26"/>
              </w:rPr>
              <w:t>(0 kiến nghị)</w:t>
            </w:r>
          </w:p>
        </w:tc>
      </w:tr>
      <w:tr w:rsidR="002E7D49" w:rsidRPr="002E7D49" w14:paraId="7B11DE2D" w14:textId="77777777" w:rsidTr="001E7763">
        <w:tc>
          <w:tcPr>
            <w:tcW w:w="13745" w:type="dxa"/>
            <w:gridSpan w:val="4"/>
          </w:tcPr>
          <w:p w14:paraId="08247E67" w14:textId="2D89C70E"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53. Hội đồng đánh giá trữ lượng khoáng sản quốc gia </w:t>
            </w:r>
            <w:r w:rsidRPr="002E7D49">
              <w:rPr>
                <w:rFonts w:ascii="Times New Roman" w:hAnsi="Times New Roman" w:cs="Times New Roman"/>
                <w:sz w:val="26"/>
                <w:szCs w:val="26"/>
              </w:rPr>
              <w:t>(0 kiến nghị)</w:t>
            </w:r>
          </w:p>
        </w:tc>
      </w:tr>
      <w:tr w:rsidR="002E7D49" w:rsidRPr="002E7D49" w14:paraId="6A7B1C88" w14:textId="77777777" w:rsidTr="001E7763">
        <w:tc>
          <w:tcPr>
            <w:tcW w:w="13745" w:type="dxa"/>
            <w:gridSpan w:val="4"/>
          </w:tcPr>
          <w:p w14:paraId="04346E60" w14:textId="575AF555"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54. </w:t>
            </w:r>
            <w:bookmarkStart w:id="4" w:name="_Hlk214805475"/>
            <w:r w:rsidRPr="002E7D49">
              <w:rPr>
                <w:rFonts w:ascii="Times New Roman" w:hAnsi="Times New Roman" w:cs="Times New Roman"/>
                <w:b/>
                <w:bCs/>
                <w:sz w:val="26"/>
                <w:szCs w:val="26"/>
              </w:rPr>
              <w:t xml:space="preserve">Công nhận kết quả thăm dò khoáng sản thuộc thẩm quyền cấp giấy phép của Ủy ban nhân dân cấp tỉnh </w:t>
            </w:r>
            <w:bookmarkEnd w:id="4"/>
            <w:r w:rsidRPr="002E7D49">
              <w:rPr>
                <w:rFonts w:ascii="Times New Roman" w:hAnsi="Times New Roman" w:cs="Times New Roman"/>
                <w:sz w:val="26"/>
                <w:szCs w:val="26"/>
              </w:rPr>
              <w:t>(02 kiến nghị)</w:t>
            </w:r>
          </w:p>
        </w:tc>
      </w:tr>
      <w:tr w:rsidR="002E7D49" w:rsidRPr="002E7D49" w14:paraId="349FE7E5" w14:textId="77777777" w:rsidTr="00283E64">
        <w:tc>
          <w:tcPr>
            <w:tcW w:w="801" w:type="dxa"/>
          </w:tcPr>
          <w:p w14:paraId="32E708BF" w14:textId="4EB1A2D7" w:rsidR="002F55C1" w:rsidRPr="002E7D49" w:rsidRDefault="002F55C1"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54.1</w:t>
            </w:r>
          </w:p>
        </w:tc>
        <w:tc>
          <w:tcPr>
            <w:tcW w:w="1888" w:type="dxa"/>
          </w:tcPr>
          <w:p w14:paraId="46B90758" w14:textId="77777777"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w:t>
            </w:r>
            <w:bookmarkStart w:id="5" w:name="_Hlk214805531"/>
            <w:r w:rsidRPr="002E7D49">
              <w:rPr>
                <w:rFonts w:ascii="Times New Roman" w:hAnsi="Times New Roman" w:cs="Times New Roman"/>
                <w:sz w:val="26"/>
                <w:szCs w:val="26"/>
              </w:rPr>
              <w:t>UBND tỉnh Đồng Tháp;</w:t>
            </w:r>
          </w:p>
          <w:p w14:paraId="64475396" w14:textId="3E818F41"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Ninh Bình</w:t>
            </w:r>
            <w:bookmarkEnd w:id="5"/>
          </w:p>
        </w:tc>
        <w:tc>
          <w:tcPr>
            <w:tcW w:w="5547" w:type="dxa"/>
          </w:tcPr>
          <w:p w14:paraId="1F5E9748" w14:textId="75959C36"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4: Đề nghị Chính Phủ hoặc Bộ Nông nghiệp và Môi trường quy định chi tiết trình tự, thủ tục thẩm định, công nhận kết quả thăm dò khoáng sản để thống nhất cách thực hiện chung cho toàn quốc.</w:t>
            </w:r>
          </w:p>
        </w:tc>
        <w:tc>
          <w:tcPr>
            <w:tcW w:w="5509" w:type="dxa"/>
          </w:tcPr>
          <w:p w14:paraId="12146CD5" w14:textId="616F757C"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bổ sung quy định về trình tự, thủ tục thẩm định, công nhận kết quả thăm dò khoáng sản thuộc thẩm quyền cấp giấy phép của Chủ tịch UBND cấp tỉnh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146F42B7" w14:textId="77777777" w:rsidTr="001E7763">
        <w:tc>
          <w:tcPr>
            <w:tcW w:w="13745" w:type="dxa"/>
            <w:gridSpan w:val="4"/>
          </w:tcPr>
          <w:p w14:paraId="79B4495C" w14:textId="64BB00F4"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55. Yêu cầu về năng lực tài chính để thực hiện dự án khai thác khoáng sản </w:t>
            </w:r>
            <w:r w:rsidRPr="002E7D49">
              <w:rPr>
                <w:rFonts w:ascii="Times New Roman" w:hAnsi="Times New Roman" w:cs="Times New Roman"/>
                <w:sz w:val="26"/>
                <w:szCs w:val="26"/>
              </w:rPr>
              <w:t>(0 kiến nghị)</w:t>
            </w:r>
          </w:p>
        </w:tc>
      </w:tr>
      <w:tr w:rsidR="002E7D49" w:rsidRPr="002E7D49" w14:paraId="01D05D51" w14:textId="77777777" w:rsidTr="001E7763">
        <w:tc>
          <w:tcPr>
            <w:tcW w:w="13745" w:type="dxa"/>
            <w:gridSpan w:val="4"/>
          </w:tcPr>
          <w:p w14:paraId="1F61B102" w14:textId="6FF8902A"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56. </w:t>
            </w:r>
            <w:bookmarkStart w:id="6" w:name="_Hlk214805544"/>
            <w:r w:rsidRPr="002E7D49">
              <w:rPr>
                <w:rFonts w:ascii="Times New Roman" w:hAnsi="Times New Roman" w:cs="Times New Roman"/>
                <w:b/>
                <w:bCs/>
                <w:sz w:val="26"/>
                <w:szCs w:val="26"/>
              </w:rPr>
              <w:t xml:space="preserve">Ranh giới khu vực khai thác khoáng sản </w:t>
            </w:r>
            <w:bookmarkEnd w:id="6"/>
            <w:r w:rsidRPr="002E7D49">
              <w:rPr>
                <w:rFonts w:ascii="Times New Roman" w:hAnsi="Times New Roman" w:cs="Times New Roman"/>
                <w:sz w:val="26"/>
                <w:szCs w:val="26"/>
              </w:rPr>
              <w:t>(01 kiến nghị)</w:t>
            </w:r>
          </w:p>
        </w:tc>
      </w:tr>
      <w:tr w:rsidR="002E7D49" w:rsidRPr="002E7D49" w14:paraId="76DD41A6" w14:textId="77777777" w:rsidTr="00966F82">
        <w:tc>
          <w:tcPr>
            <w:tcW w:w="801" w:type="dxa"/>
          </w:tcPr>
          <w:p w14:paraId="319899C2" w14:textId="484FBF93" w:rsidR="002F55C1" w:rsidRPr="002E7D49" w:rsidRDefault="002F55C1"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56.1</w:t>
            </w:r>
          </w:p>
        </w:tc>
        <w:tc>
          <w:tcPr>
            <w:tcW w:w="1888" w:type="dxa"/>
          </w:tcPr>
          <w:p w14:paraId="464F7D32" w14:textId="1C093A75"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Lâm Đồng</w:t>
            </w:r>
          </w:p>
        </w:tc>
        <w:tc>
          <w:tcPr>
            <w:tcW w:w="5547" w:type="dxa"/>
          </w:tcPr>
          <w:p w14:paraId="7282D036" w14:textId="29D6D26F"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có quy định cụ thể phạm vi, giới hạn khoảng cách đới bảo vệ, vệ sinh nguồn nước của giếng khoan để có cơ sở pháp lý thực hiện khi phân cấp, phân quyền thẩm quyền cấp phép của Ủy ban nhân dân tỉnh.</w:t>
            </w:r>
          </w:p>
        </w:tc>
        <w:tc>
          <w:tcPr>
            <w:tcW w:w="5509" w:type="dxa"/>
          </w:tcPr>
          <w:p w14:paraId="3D90CB8A" w14:textId="7444602E" w:rsidR="002F55C1" w:rsidRPr="002E7D49" w:rsidRDefault="002F55C1" w:rsidP="00765745">
            <w:pPr>
              <w:spacing w:before="60" w:after="60"/>
              <w:jc w:val="both"/>
              <w:rPr>
                <w:rFonts w:ascii="Times New Roman" w:hAnsi="Times New Roman" w:cs="Times New Roman"/>
                <w:spacing w:val="-6"/>
                <w:sz w:val="26"/>
                <w:szCs w:val="26"/>
              </w:rPr>
            </w:pPr>
            <w:r w:rsidRPr="002E7D49">
              <w:rPr>
                <w:rFonts w:ascii="Times New Roman" w:hAnsi="Times New Roman" w:cs="Times New Roman"/>
                <w:spacing w:val="-6"/>
                <w:sz w:val="26"/>
                <w:szCs w:val="26"/>
              </w:rPr>
              <w:t>Về nội dung này, cơ quan chủ trì soạn thảo có ý kiến như sau: Đối với thông số đới bảo vệ, vệ sinh nguồn nước được thực hiện theo quy chuẩn kỹ thuật và tiêu chuẩn kỹ thuật trong lĩnh vực y tế. Do đó, pháp luật về địa chất và khoáng sản không điều chỉnh nội dung này.</w:t>
            </w:r>
          </w:p>
        </w:tc>
      </w:tr>
      <w:tr w:rsidR="002E7D49" w:rsidRPr="002E7D49" w14:paraId="4055D2F7" w14:textId="77777777" w:rsidTr="001E7763">
        <w:tc>
          <w:tcPr>
            <w:tcW w:w="13745" w:type="dxa"/>
            <w:gridSpan w:val="4"/>
          </w:tcPr>
          <w:p w14:paraId="4D83475E" w14:textId="66462BF8"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57. Nguyên tắc cấp giấy phép khai thác khoáng sản </w:t>
            </w:r>
            <w:r w:rsidRPr="002E7D49">
              <w:rPr>
                <w:rFonts w:ascii="Times New Roman" w:hAnsi="Times New Roman" w:cs="Times New Roman"/>
                <w:sz w:val="26"/>
                <w:szCs w:val="26"/>
              </w:rPr>
              <w:t>(0 kiến nghị)</w:t>
            </w:r>
          </w:p>
        </w:tc>
      </w:tr>
      <w:tr w:rsidR="002E7D49" w:rsidRPr="002E7D49" w14:paraId="37810C61" w14:textId="77777777" w:rsidTr="001E7763">
        <w:tc>
          <w:tcPr>
            <w:tcW w:w="13745" w:type="dxa"/>
            <w:gridSpan w:val="4"/>
          </w:tcPr>
          <w:p w14:paraId="36D57F4A" w14:textId="5E6A942D"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58. </w:t>
            </w:r>
            <w:bookmarkStart w:id="7" w:name="_Hlk214805574"/>
            <w:r w:rsidRPr="002E7D49">
              <w:rPr>
                <w:rFonts w:ascii="Times New Roman" w:hAnsi="Times New Roman" w:cs="Times New Roman"/>
                <w:b/>
                <w:bCs/>
                <w:spacing w:val="-6"/>
                <w:sz w:val="26"/>
                <w:szCs w:val="26"/>
              </w:rPr>
              <w:t>Quyền và nghĩa vụ của tổ chức, cá nhân khai thác khoáng sản</w:t>
            </w:r>
            <w:r w:rsidRPr="002E7D49">
              <w:rPr>
                <w:rFonts w:ascii="Times New Roman" w:hAnsi="Times New Roman" w:cs="Times New Roman"/>
                <w:spacing w:val="-6"/>
                <w:sz w:val="26"/>
                <w:szCs w:val="26"/>
              </w:rPr>
              <w:t xml:space="preserve"> </w:t>
            </w:r>
            <w:bookmarkEnd w:id="7"/>
            <w:r w:rsidRPr="002E7D49">
              <w:rPr>
                <w:rFonts w:ascii="Times New Roman" w:hAnsi="Times New Roman" w:cs="Times New Roman"/>
                <w:sz w:val="26"/>
                <w:szCs w:val="26"/>
              </w:rPr>
              <w:t>(01 kiến nghị)</w:t>
            </w:r>
          </w:p>
        </w:tc>
      </w:tr>
      <w:tr w:rsidR="002E7D49" w:rsidRPr="002E7D49" w14:paraId="07F1C620" w14:textId="77777777" w:rsidTr="006C3513">
        <w:tc>
          <w:tcPr>
            <w:tcW w:w="801" w:type="dxa"/>
          </w:tcPr>
          <w:p w14:paraId="6CC4BE8D" w14:textId="266A8B2B" w:rsidR="002F55C1" w:rsidRPr="002E7D49" w:rsidRDefault="002F55C1"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58.1</w:t>
            </w:r>
          </w:p>
        </w:tc>
        <w:tc>
          <w:tcPr>
            <w:tcW w:w="1888" w:type="dxa"/>
          </w:tcPr>
          <w:p w14:paraId="52CF14D8" w14:textId="3A8F1B27"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6D5F726A" w14:textId="2392F4D4" w:rsidR="002F55C1" w:rsidRPr="002E7D49" w:rsidRDefault="002F55C1"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Khoản 7: Đề nghị xem xét có quy định cụ thể và hướng dẫn cụ thể cho các địa phương (các tỉnh) và </w:t>
            </w:r>
            <w:r w:rsidRPr="002E7D49">
              <w:rPr>
                <w:rFonts w:ascii="Times New Roman" w:hAnsi="Times New Roman" w:cs="Times New Roman"/>
                <w:sz w:val="26"/>
                <w:szCs w:val="26"/>
              </w:rPr>
              <w:lastRenderedPageBreak/>
              <w:t>các tổ chức, cá nhân được cấp giấy phép khai thác khoáng sản, khai thác tận thu khoáng sản về việc: Đầu tư, lắp đặt và vận hành hệ thống thông tin, dữ liệu về hoạt động khoáng sản và kết nối với hệ thống thông tin, dữ liệu về hoạt động khoáng sản của cơ quan quản lý nhà nước có thẩm quyền cấp giấy phép.</w:t>
            </w:r>
          </w:p>
        </w:tc>
        <w:tc>
          <w:tcPr>
            <w:tcW w:w="5509" w:type="dxa"/>
          </w:tcPr>
          <w:p w14:paraId="2235E07C" w14:textId="5A83C816" w:rsidR="002F55C1" w:rsidRPr="002E7D49" w:rsidRDefault="002F55C1" w:rsidP="00BC29CB">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Về nội dung này, cơ quan chủ trì soạn thảo có ý kiến như sau: </w:t>
            </w:r>
            <w:r w:rsidR="00EE21DC" w:rsidRPr="002E7D49">
              <w:rPr>
                <w:rFonts w:ascii="Times New Roman" w:hAnsi="Times New Roman" w:cs="Times New Roman"/>
                <w:sz w:val="26"/>
                <w:szCs w:val="26"/>
              </w:rPr>
              <w:t xml:space="preserve">Các nội dung hướng dẫn chi tiết về danh </w:t>
            </w:r>
            <w:r w:rsidR="00EE21DC" w:rsidRPr="002E7D49">
              <w:rPr>
                <w:rFonts w:ascii="Times New Roman" w:hAnsi="Times New Roman" w:cs="Times New Roman"/>
                <w:sz w:val="26"/>
                <w:szCs w:val="26"/>
              </w:rPr>
              <w:lastRenderedPageBreak/>
              <w:t>mục thiết bị, tiêu chuẩn kỹ thuật, phương pháp đo đạc và cơ chế kết nối, giám sát dữ liệu là những vấn đề mang tính chuyên ngành sâu, cần được quy định cụ thể và thống nhất trong văn bản hướng dẫn (thông tư hoặc quy chuẩn, tiêu chuẩn) của cơ quan quản lý chuyên ngành để phù hợp với điều kiện thực tiễn và dễ dàng cập nhật khi có thay đổi về công nghệ, kỹ thuật.</w:t>
            </w:r>
          </w:p>
        </w:tc>
      </w:tr>
      <w:tr w:rsidR="002E7D49" w:rsidRPr="002E7D49" w14:paraId="5EA93F15" w14:textId="77777777" w:rsidTr="001E7763">
        <w:tc>
          <w:tcPr>
            <w:tcW w:w="13745" w:type="dxa"/>
            <w:gridSpan w:val="4"/>
          </w:tcPr>
          <w:p w14:paraId="6996F105" w14:textId="5D7E8D17"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59. </w:t>
            </w:r>
            <w:bookmarkStart w:id="8" w:name="_Hlk214805593"/>
            <w:r w:rsidRPr="002E7D49">
              <w:rPr>
                <w:rFonts w:ascii="Times New Roman" w:hAnsi="Times New Roman" w:cs="Times New Roman"/>
                <w:b/>
                <w:bCs/>
                <w:sz w:val="26"/>
                <w:szCs w:val="26"/>
              </w:rPr>
              <w:t xml:space="preserve">Thống kê, kiểm kê trữ lượng, khối lượng khoáng sản </w:t>
            </w:r>
            <w:bookmarkEnd w:id="8"/>
            <w:r w:rsidRPr="002E7D49">
              <w:rPr>
                <w:rFonts w:ascii="Times New Roman" w:hAnsi="Times New Roman" w:cs="Times New Roman"/>
                <w:sz w:val="26"/>
                <w:szCs w:val="26"/>
              </w:rPr>
              <w:t>(06 kiến nghị)</w:t>
            </w:r>
          </w:p>
        </w:tc>
      </w:tr>
      <w:tr w:rsidR="002E7D49" w:rsidRPr="002E7D49" w14:paraId="3C586F10" w14:textId="77777777" w:rsidTr="001C35DA">
        <w:tc>
          <w:tcPr>
            <w:tcW w:w="801" w:type="dxa"/>
          </w:tcPr>
          <w:p w14:paraId="0B750102" w14:textId="05604649"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59.1</w:t>
            </w:r>
          </w:p>
        </w:tc>
        <w:tc>
          <w:tcPr>
            <w:tcW w:w="1888" w:type="dxa"/>
          </w:tcPr>
          <w:p w14:paraId="22B4661F" w14:textId="0C0BBBD5"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Cà Mau</w:t>
            </w:r>
          </w:p>
        </w:tc>
        <w:tc>
          <w:tcPr>
            <w:tcW w:w="5547" w:type="dxa"/>
          </w:tcPr>
          <w:p w14:paraId="7DBE762B" w14:textId="76362E13"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quy định tăng tần suất báo cáo đối với công tác thống kê trữ lượng khoáng sản đã khai thác, kiểm kê trữ lượng khoáng sản còn lại được quy định khoản 1, khoản 2.</w:t>
            </w:r>
          </w:p>
        </w:tc>
        <w:tc>
          <w:tcPr>
            <w:tcW w:w="5509" w:type="dxa"/>
          </w:tcPr>
          <w:p w14:paraId="36D8F5BF" w14:textId="21339EA9"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tăng tần suất báo cáo (ngoài báo cáo định kỳ hàng năm và báo cáo đột xuất) sẽ làm phát sinh thủ tục hành chính không cần thiết và tăng gánh nặng chi phí tuân thủ cho tổ chức, cá nhân hoạt động khai thác khoáng sản. Kiến nghị này đi ngược lại với chủ trương cắt giảm thủ tục và tiết kiệm chi phí cho doanh nghiệp. Do đó, việc duy trì tần suất báo cáo chính thức hằng năm (hoặc hằng quý, hằng năm như dự thảo Nghị định) kết hợp với việc giám sát dữ liệu điện tử liên tục là đủ cơ sở để cơ quan quản lý nhà nước kiểm soát sản lượng, kiểm kê trữ lượng khoáng sản và tính toán nghĩa vụ tài chính, mà vẫn đảm bảo giảm thiểu gánh nặng cho doanh nghiệp.</w:t>
            </w:r>
          </w:p>
        </w:tc>
      </w:tr>
      <w:tr w:rsidR="002E7D49" w:rsidRPr="002E7D49" w14:paraId="054C8089" w14:textId="77777777" w:rsidTr="00181C90">
        <w:tc>
          <w:tcPr>
            <w:tcW w:w="801" w:type="dxa"/>
          </w:tcPr>
          <w:p w14:paraId="2AB593EE" w14:textId="056071CB"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59.2</w:t>
            </w:r>
          </w:p>
        </w:tc>
        <w:tc>
          <w:tcPr>
            <w:tcW w:w="1888" w:type="dxa"/>
          </w:tcPr>
          <w:p w14:paraId="12F8E6E2" w14:textId="5A770768"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71BE2246" w14:textId="29870991"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Điểm b, c khoản 1: Đề nghị sửa đổi thành như sau: Các doanh nghiệp chỉ nộp báo cáo định kỳ hoạt động khoáng sản. Hồ sơ thống kê nên để lưu tại Văn phòng mỏ để phục vụ các cuộc thanh tra, kiểm tra </w:t>
            </w:r>
            <w:r w:rsidRPr="002E7D49">
              <w:rPr>
                <w:rFonts w:ascii="Times New Roman" w:hAnsi="Times New Roman" w:cs="Times New Roman"/>
                <w:sz w:val="26"/>
                <w:szCs w:val="26"/>
              </w:rPr>
              <w:lastRenderedPageBreak/>
              <w:t>giám sát của cơ quan quản lý nhà nước về lĩnh vực khoáng sản.</w:t>
            </w:r>
          </w:p>
        </w:tc>
        <w:tc>
          <w:tcPr>
            <w:tcW w:w="5509" w:type="dxa"/>
          </w:tcPr>
          <w:p w14:paraId="76BE804A" w14:textId="36A913EE"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sửa đổi, bổ sung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r w:rsidR="00AC4746" w:rsidRPr="002E7D49">
              <w:rPr>
                <w:rFonts w:ascii="Times New Roman" w:hAnsi="Times New Roman" w:cs="Times New Roman"/>
                <w:sz w:val="26"/>
                <w:szCs w:val="26"/>
              </w:rPr>
              <w:t xml:space="preserve"> như sau: </w:t>
            </w:r>
            <w:r w:rsidR="00AC4746" w:rsidRPr="002E7D49">
              <w:rPr>
                <w:rFonts w:ascii="Times New Roman" w:hAnsi="Times New Roman" w:cs="Times New Roman"/>
                <w:i/>
                <w:iCs/>
                <w:sz w:val="26"/>
                <w:szCs w:val="26"/>
              </w:rPr>
              <w:t xml:space="preserve">“Tổ chức, cá nhân khai thác khoáng sản có trách nhiệm gửi báo cáo thống kê trữ lượng khoáng sản </w:t>
            </w:r>
            <w:r w:rsidR="00AC4746" w:rsidRPr="002E7D49">
              <w:rPr>
                <w:rFonts w:ascii="Times New Roman" w:hAnsi="Times New Roman" w:cs="Times New Roman"/>
                <w:i/>
                <w:iCs/>
                <w:sz w:val="26"/>
                <w:szCs w:val="26"/>
              </w:rPr>
              <w:lastRenderedPageBreak/>
              <w:t>(được tích hợp vào báo cáo định kỳ hoạt động khoáng sản)…”.</w:t>
            </w:r>
          </w:p>
        </w:tc>
      </w:tr>
      <w:tr w:rsidR="002E7D49" w:rsidRPr="002E7D49" w14:paraId="08D440F9" w14:textId="77777777" w:rsidTr="00CC4A04">
        <w:tc>
          <w:tcPr>
            <w:tcW w:w="801" w:type="dxa"/>
          </w:tcPr>
          <w:p w14:paraId="27A98803" w14:textId="1DEF23C7"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59.3</w:t>
            </w:r>
          </w:p>
        </w:tc>
        <w:tc>
          <w:tcPr>
            <w:tcW w:w="1888" w:type="dxa"/>
          </w:tcPr>
          <w:p w14:paraId="2DD3B4B5" w14:textId="1E55B3B5"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Đắk Lắk</w:t>
            </w:r>
          </w:p>
        </w:tc>
        <w:tc>
          <w:tcPr>
            <w:tcW w:w="5547" w:type="dxa"/>
          </w:tcPr>
          <w:p w14:paraId="2DC84086" w14:textId="2DDE084C"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4: Cần hướng dẫn, quy định rõ hơn về thiết bị đo đạc bao gồm những thiết bị gì và việc kết nối đồng bộ dữ liệu thực hiện như thế nào, để các địa phương triển khai thực hiện đồng bộ. Đối với camera giám sát tại các mỏ, hiện chưa có quy định việc kết nối, truyền dữ liệu về cơ quan chức năng để quản lý; do đó kiến nghị cần xem xét, hướng dẫn việc quản lý, giám sát đối với thiết bị này.</w:t>
            </w:r>
          </w:p>
        </w:tc>
        <w:tc>
          <w:tcPr>
            <w:tcW w:w="5509" w:type="dxa"/>
          </w:tcPr>
          <w:p w14:paraId="5EEEC3A4" w14:textId="3BBB61EF"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quy định chi tiết về tiêu chuẩn kỹ thuật, danh mục thiết bị đo đạc, phương pháp đo đạc (như thiết bị cân, thiết bị đo đạc, camera giám sát) và lộ trình kết nối, truyền dữ liệu là các vấn đề chuyên môn sâu, kỹ thuật phức tạp. Việc quy định nội dung này ở Nghị định sẽ làm cho Nghị định cồng kềnh, kém linh hoạt và khó khăn trong việc cập nhật khi công nghệ thay đổi. Do đó, các nội dung này sẽ được quy định cụ thể tại thông tư hoặc tiêu chuẩ</w:t>
            </w:r>
            <w:r w:rsidR="00EF1A28" w:rsidRPr="002E7D49">
              <w:rPr>
                <w:rFonts w:ascii="Times New Roman" w:hAnsi="Times New Roman" w:cs="Times New Roman"/>
                <w:sz w:val="26"/>
                <w:szCs w:val="26"/>
              </w:rPr>
              <w:t>n</w:t>
            </w:r>
            <w:r w:rsidRPr="002E7D49">
              <w:rPr>
                <w:rFonts w:ascii="Times New Roman" w:hAnsi="Times New Roman" w:cs="Times New Roman"/>
                <w:sz w:val="26"/>
                <w:szCs w:val="26"/>
              </w:rPr>
              <w:t>, quy chuẩn kỹ thuật.</w:t>
            </w:r>
          </w:p>
        </w:tc>
      </w:tr>
      <w:tr w:rsidR="002E7D49" w:rsidRPr="002E7D49" w14:paraId="32011F97" w14:textId="77777777" w:rsidTr="006F4BEE">
        <w:tc>
          <w:tcPr>
            <w:tcW w:w="801" w:type="dxa"/>
          </w:tcPr>
          <w:p w14:paraId="51CD547E" w14:textId="07820463"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59.4</w:t>
            </w:r>
          </w:p>
        </w:tc>
        <w:tc>
          <w:tcPr>
            <w:tcW w:w="1888" w:type="dxa"/>
          </w:tcPr>
          <w:p w14:paraId="4D2F3CEA" w14:textId="3D18FC5C"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An Giang</w:t>
            </w:r>
          </w:p>
        </w:tc>
        <w:tc>
          <w:tcPr>
            <w:tcW w:w="5547" w:type="dxa"/>
          </w:tcPr>
          <w:p w14:paraId="2840C05D" w14:textId="327450D3" w:rsidR="00EE21DC" w:rsidRPr="002E7D49" w:rsidRDefault="00EE21DC" w:rsidP="00AD5C57">
            <w:pPr>
              <w:tabs>
                <w:tab w:val="center" w:pos="2778"/>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Điểm b khoản 5: </w:t>
            </w:r>
            <w:r w:rsidRPr="002E7D49">
              <w:rPr>
                <w:rFonts w:ascii="Times New Roman" w:hAnsi="Times New Roman" w:cs="Times New Roman"/>
                <w:sz w:val="26"/>
                <w:szCs w:val="26"/>
              </w:rPr>
              <w:tab/>
              <w:t>Kiến nghị phải quy định thiết bị đo đạc cụ thể đối với từng loại khoáng sản gồm nước khoáng thiên nhiên, nước nóng thiên nhiên; đá ốp lát; cát, sỏi lòng sông, lòng hồ, khu vực biển; khoáng sản khác mà trong giấy phép khai thác khoáng sản quy định công suất khai thác tính theo đơn vị thể tích.</w:t>
            </w:r>
          </w:p>
        </w:tc>
        <w:tc>
          <w:tcPr>
            <w:tcW w:w="5509" w:type="dxa"/>
          </w:tcPr>
          <w:p w14:paraId="1577DA5F" w14:textId="36DE27B8"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quy định chi tiết danh mục thiết bị đo đạc, tiêu chuẩn kỹ thuật (TCVN) cho từng loại hình khoáng sản là vấn đề chuyên môn sâu, phức tạp và thay đổi thường xuyên theo tiến bộ khoa học công nghệ. Nếu đưa những nội dung kỹ thuật chi tiết này vào Nghị định sẽ khiến văn bản cứng nhắc, kém linh hoạt và dễ bị lỗi thời, gây khó khăn trong công tác cập nhật và triển khai thực hiện.</w:t>
            </w:r>
          </w:p>
        </w:tc>
      </w:tr>
      <w:tr w:rsidR="002E7D49" w:rsidRPr="002E7D49" w14:paraId="4CF89F1A" w14:textId="77777777" w:rsidTr="00D83145">
        <w:tc>
          <w:tcPr>
            <w:tcW w:w="801" w:type="dxa"/>
          </w:tcPr>
          <w:p w14:paraId="7025BCB8" w14:textId="1B8BEAA0"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59.5</w:t>
            </w:r>
          </w:p>
        </w:tc>
        <w:tc>
          <w:tcPr>
            <w:tcW w:w="1888" w:type="dxa"/>
          </w:tcPr>
          <w:p w14:paraId="72C5C904" w14:textId="0576029B"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UBND tỉnh Đắk Lắk </w:t>
            </w:r>
          </w:p>
        </w:tc>
        <w:tc>
          <w:tcPr>
            <w:tcW w:w="5547" w:type="dxa"/>
          </w:tcPr>
          <w:p w14:paraId="28BD8721" w14:textId="1B9B0ADC"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Điểm b khoản 5: Cần quy định, hướng dẫn việc chuyển đổi thiết bị cân sang thiết bị đo đạc tại các mỏ được cấp giấy phép khai thác khoáng sản có công suất khai thác tính theo đơn vị thể tích.</w:t>
            </w:r>
          </w:p>
        </w:tc>
        <w:tc>
          <w:tcPr>
            <w:tcW w:w="5509" w:type="dxa"/>
          </w:tcPr>
          <w:p w14:paraId="35D524FC" w14:textId="100BF311"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quy định tại Điều </w:t>
            </w:r>
            <w:r w:rsidR="0019177B" w:rsidRPr="002E7D49">
              <w:rPr>
                <w:rFonts w:ascii="Times New Roman" w:hAnsi="Times New Roman" w:cs="Times New Roman"/>
                <w:sz w:val="26"/>
                <w:szCs w:val="26"/>
              </w:rPr>
              <w:t>3</w:t>
            </w:r>
            <w:r w:rsidRPr="002E7D49">
              <w:rPr>
                <w:rFonts w:ascii="Times New Roman" w:hAnsi="Times New Roman" w:cs="Times New Roman"/>
                <w:sz w:val="26"/>
                <w:szCs w:val="26"/>
              </w:rPr>
              <w:t xml:space="preserve"> (điều khoản chuyển tiếp) của Dự thảo Nghị định sửa đổi, bổ sung một số điều của Nghị định số 193/2025/NĐ-CP</w:t>
            </w:r>
            <w:r w:rsidR="00AC4746" w:rsidRPr="002E7D49">
              <w:rPr>
                <w:rFonts w:ascii="Times New Roman" w:hAnsi="Times New Roman" w:cs="Times New Roman"/>
                <w:sz w:val="26"/>
                <w:szCs w:val="26"/>
              </w:rPr>
              <w:t xml:space="preserve"> như sau: </w:t>
            </w:r>
            <w:r w:rsidR="00AC4746" w:rsidRPr="002E7D49">
              <w:rPr>
                <w:rFonts w:ascii="Times New Roman" w:hAnsi="Times New Roman" w:cs="Times New Roman"/>
                <w:i/>
                <w:iCs/>
                <w:sz w:val="26"/>
                <w:szCs w:val="26"/>
              </w:rPr>
              <w:t>“…công suất khai thác tính theo đơn vị thể tích thì được tiếp tục sử dụng thiết bị cân hoặc chuyển đổi sang thiết bị đo đạc.”.</w:t>
            </w:r>
          </w:p>
        </w:tc>
      </w:tr>
      <w:tr w:rsidR="002E7D49" w:rsidRPr="002E7D49" w14:paraId="0030F56F" w14:textId="77777777" w:rsidTr="00783709">
        <w:tc>
          <w:tcPr>
            <w:tcW w:w="801" w:type="dxa"/>
          </w:tcPr>
          <w:p w14:paraId="78FC9430" w14:textId="72BDF283" w:rsidR="00EE21DC" w:rsidRPr="002E7D49" w:rsidRDefault="00EE21DC"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59.6</w:t>
            </w:r>
          </w:p>
        </w:tc>
        <w:tc>
          <w:tcPr>
            <w:tcW w:w="1888" w:type="dxa"/>
          </w:tcPr>
          <w:p w14:paraId="0CCDFD49" w14:textId="572CC8AC"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Nghệ An</w:t>
            </w:r>
          </w:p>
        </w:tc>
        <w:tc>
          <w:tcPr>
            <w:tcW w:w="5547" w:type="dxa"/>
          </w:tcPr>
          <w:p w14:paraId="557A9922" w14:textId="7C27DD5C"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Điểm c khoản 5: Đề nghị sửa đổi, bổ sung như sau: “c) Thiết bị cân, thiết bị đo đạc, thiết bị giám sát hành trình phải có khả năng kết nối, phân tích, chia sẻ dữ liệu tự động với hệ thống thông tin, dữ liệu về hoạt động khoáng sản; </w:t>
            </w:r>
            <w:r w:rsidRPr="002E7D49">
              <w:rPr>
                <w:rFonts w:ascii="Times New Roman" w:hAnsi="Times New Roman" w:cs="Times New Roman"/>
                <w:i/>
                <w:iCs/>
                <w:sz w:val="26"/>
                <w:szCs w:val="26"/>
              </w:rPr>
              <w:t>thông tin, dữ liệu phải được lưu trữ tại công ty trong thời gian ít nhất 12 tháng</w:t>
            </w:r>
            <w:r w:rsidRPr="002E7D49">
              <w:rPr>
                <w:rFonts w:ascii="Times New Roman" w:hAnsi="Times New Roman" w:cs="Times New Roman"/>
                <w:sz w:val="26"/>
                <w:szCs w:val="26"/>
              </w:rPr>
              <w:t>”.</w:t>
            </w:r>
          </w:p>
        </w:tc>
        <w:tc>
          <w:tcPr>
            <w:tcW w:w="5509" w:type="dxa"/>
          </w:tcPr>
          <w:p w14:paraId="62F58660" w14:textId="1E952CD7" w:rsidR="00EE21DC" w:rsidRPr="002E7D49" w:rsidRDefault="00EE21DC"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Về nội dung này, cơ quan chủ trì soạn thảo có ý kiến như sau: Hiện tại, Bộ </w:t>
            </w:r>
            <w:r w:rsidR="00AC4746" w:rsidRPr="002E7D49">
              <w:rPr>
                <w:rFonts w:ascii="Times New Roman" w:hAnsi="Times New Roman" w:cs="Times New Roman"/>
                <w:sz w:val="26"/>
                <w:szCs w:val="26"/>
              </w:rPr>
              <w:t xml:space="preserve">Nông nghiệp và Môi trường </w:t>
            </w:r>
            <w:r w:rsidRPr="002E7D49">
              <w:rPr>
                <w:rFonts w:ascii="Times New Roman" w:hAnsi="Times New Roman" w:cs="Times New Roman"/>
                <w:sz w:val="26"/>
                <w:szCs w:val="26"/>
              </w:rPr>
              <w:t>đang tích cực phối hợp cùng các địa phương để tiến tới hoàn thành xây dựng hệ thống thông tin, dữ liệu về hoạt động khoáng sản và kết nối với hệ thống thông tin, dữ liệu về hoạt động khoáng sản của cơ quan quản lý nhà nước có thẩm quyền cấp giấy phép được thực hiện trước ngày 01</w:t>
            </w:r>
            <w:r w:rsidR="00AC4746" w:rsidRPr="002E7D49">
              <w:rPr>
                <w:rFonts w:ascii="Times New Roman" w:hAnsi="Times New Roman" w:cs="Times New Roman"/>
                <w:sz w:val="26"/>
                <w:szCs w:val="26"/>
              </w:rPr>
              <w:t>/</w:t>
            </w:r>
            <w:r w:rsidRPr="002E7D49">
              <w:rPr>
                <w:rFonts w:ascii="Times New Roman" w:hAnsi="Times New Roman" w:cs="Times New Roman"/>
                <w:sz w:val="26"/>
                <w:szCs w:val="26"/>
              </w:rPr>
              <w:t>01</w:t>
            </w:r>
            <w:r w:rsidR="00AC4746" w:rsidRPr="002E7D49">
              <w:rPr>
                <w:rFonts w:ascii="Times New Roman" w:hAnsi="Times New Roman" w:cs="Times New Roman"/>
                <w:sz w:val="26"/>
                <w:szCs w:val="26"/>
              </w:rPr>
              <w:t>/</w:t>
            </w:r>
            <w:r w:rsidRPr="002E7D49">
              <w:rPr>
                <w:rFonts w:ascii="Times New Roman" w:hAnsi="Times New Roman" w:cs="Times New Roman"/>
                <w:sz w:val="26"/>
                <w:szCs w:val="26"/>
              </w:rPr>
              <w:t>2030. Do đó, khi xây dựng xong</w:t>
            </w:r>
            <w:r w:rsidR="00AC4746" w:rsidRPr="002E7D49">
              <w:rPr>
                <w:rFonts w:ascii="Times New Roman" w:hAnsi="Times New Roman" w:cs="Times New Roman"/>
                <w:sz w:val="26"/>
                <w:szCs w:val="26"/>
              </w:rPr>
              <w:t xml:space="preserve"> hệ thống</w:t>
            </w:r>
            <w:r w:rsidRPr="002E7D49">
              <w:rPr>
                <w:rFonts w:ascii="Times New Roman" w:hAnsi="Times New Roman" w:cs="Times New Roman"/>
                <w:sz w:val="26"/>
                <w:szCs w:val="26"/>
              </w:rPr>
              <w:t xml:space="preserve"> Bộ sẽ có hướng dẫn quy định cụ thể</w:t>
            </w:r>
            <w:r w:rsidR="00AC4746" w:rsidRPr="002E7D49">
              <w:rPr>
                <w:rFonts w:ascii="Times New Roman" w:hAnsi="Times New Roman" w:cs="Times New Roman"/>
                <w:sz w:val="26"/>
                <w:szCs w:val="26"/>
              </w:rPr>
              <w:t xml:space="preserve"> trong văn bản hướng dẫn (thông tư hoặc quy chuẩn, tiêu chuẩn) </w:t>
            </w:r>
            <w:r w:rsidRPr="002E7D49">
              <w:rPr>
                <w:rFonts w:ascii="Times New Roman" w:hAnsi="Times New Roman" w:cs="Times New Roman"/>
                <w:sz w:val="26"/>
                <w:szCs w:val="26"/>
              </w:rPr>
              <w:t>về thời gian lưu trữ số liệu để phục vụ quản lý, giám sát một cách hiệu quả, đồng bộ.</w:t>
            </w:r>
          </w:p>
        </w:tc>
      </w:tr>
      <w:tr w:rsidR="002E7D49" w:rsidRPr="002E7D49" w14:paraId="6E3AE0E0" w14:textId="77777777" w:rsidTr="001E7763">
        <w:tc>
          <w:tcPr>
            <w:tcW w:w="13745" w:type="dxa"/>
            <w:gridSpan w:val="4"/>
          </w:tcPr>
          <w:p w14:paraId="1C546F34" w14:textId="7B990BCA"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60. Tổ chức được xem xét cấp giấy phép khai thác khoáng sản độc hại, khoáng sản phóng xạ </w:t>
            </w:r>
            <w:r w:rsidRPr="002E7D49">
              <w:rPr>
                <w:rFonts w:ascii="Times New Roman" w:hAnsi="Times New Roman" w:cs="Times New Roman"/>
                <w:sz w:val="26"/>
                <w:szCs w:val="26"/>
              </w:rPr>
              <w:t>(0 kiến nghị)</w:t>
            </w:r>
          </w:p>
        </w:tc>
      </w:tr>
      <w:tr w:rsidR="002E7D49" w:rsidRPr="002E7D49" w14:paraId="73EC11C4" w14:textId="77777777" w:rsidTr="001E7763">
        <w:tc>
          <w:tcPr>
            <w:tcW w:w="13745" w:type="dxa"/>
            <w:gridSpan w:val="4"/>
          </w:tcPr>
          <w:p w14:paraId="55713ADD" w14:textId="092E5BEF"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61. Cấp giấy phép khai thác khoáng sản </w:t>
            </w:r>
            <w:r w:rsidRPr="002E7D49">
              <w:rPr>
                <w:rFonts w:ascii="Times New Roman" w:hAnsi="Times New Roman" w:cs="Times New Roman"/>
                <w:sz w:val="26"/>
                <w:szCs w:val="26"/>
              </w:rPr>
              <w:t>(07 kiến nghị)</w:t>
            </w:r>
          </w:p>
        </w:tc>
      </w:tr>
      <w:tr w:rsidR="002E7D49" w:rsidRPr="002E7D49" w14:paraId="12FE9521" w14:textId="77777777" w:rsidTr="00A1142A">
        <w:tc>
          <w:tcPr>
            <w:tcW w:w="801" w:type="dxa"/>
          </w:tcPr>
          <w:p w14:paraId="4272721B" w14:textId="4B5103FB" w:rsidR="00AC4746" w:rsidRPr="002E7D49" w:rsidRDefault="00AC4746"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61.1</w:t>
            </w:r>
          </w:p>
        </w:tc>
        <w:tc>
          <w:tcPr>
            <w:tcW w:w="1888" w:type="dxa"/>
          </w:tcPr>
          <w:p w14:paraId="368955C1" w14:textId="71DCF0D8" w:rsidR="00AC4746" w:rsidRPr="002E7D49" w:rsidRDefault="00AC4746"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thành phố Hải Phòng;</w:t>
            </w:r>
          </w:p>
          <w:p w14:paraId="76669BB3" w14:textId="49A8B4F5" w:rsidR="00AC4746" w:rsidRPr="002E7D49" w:rsidRDefault="00AC4746"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Sở NN&amp;MT tỉnh Lâm Đồng;</w:t>
            </w:r>
          </w:p>
          <w:p w14:paraId="03574C71" w14:textId="0480844F" w:rsidR="00AC4746" w:rsidRPr="002E7D49" w:rsidRDefault="00AC4746"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Sở NN&amp;MT tỉnh Phú Thọ;</w:t>
            </w:r>
          </w:p>
          <w:p w14:paraId="19C3F4BA" w14:textId="00399A7A" w:rsidR="00AC4746" w:rsidRPr="002E7D49" w:rsidRDefault="00AC4746"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 Sở NN&amp;MT tỉnh Sơn La;</w:t>
            </w:r>
          </w:p>
          <w:p w14:paraId="3B9050D9" w14:textId="293895AC" w:rsidR="00AC4746" w:rsidRPr="002E7D49" w:rsidRDefault="00AC4746"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5. Sở NN&amp;MT tỉnh Nghệ An</w:t>
            </w:r>
          </w:p>
        </w:tc>
        <w:tc>
          <w:tcPr>
            <w:tcW w:w="5547" w:type="dxa"/>
          </w:tcPr>
          <w:p w14:paraId="2A7A62E9" w14:textId="71D082BA" w:rsidR="00AC4746" w:rsidRPr="002E7D49" w:rsidRDefault="00AC4746"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Điểm c khoản 1: Đề nghị bỏ điều kiện cấp chủ trương đầu tư quy định tại điểm c khoản 1 đối với các mỏ đã trúng đấu giá quyền khai thác khoáng sản.</w:t>
            </w:r>
          </w:p>
        </w:tc>
        <w:tc>
          <w:tcPr>
            <w:tcW w:w="5509" w:type="dxa"/>
          </w:tcPr>
          <w:p w14:paraId="74BF3CCB" w14:textId="1679A44A" w:rsidR="00AC4746" w:rsidRPr="002E7D49" w:rsidRDefault="00AC4746" w:rsidP="00AD5C57">
            <w:pPr>
              <w:spacing w:beforeLines="40" w:before="96" w:after="40"/>
              <w:jc w:val="both"/>
              <w:rPr>
                <w:rFonts w:ascii="Times New Roman" w:hAnsi="Times New Roman" w:cs="Times New Roman"/>
                <w:i/>
                <w:iCs/>
                <w:spacing w:val="-4"/>
                <w:sz w:val="26"/>
                <w:szCs w:val="26"/>
              </w:rPr>
            </w:pPr>
            <w:r w:rsidRPr="002E7D49">
              <w:rPr>
                <w:rFonts w:ascii="Times New Roman" w:hAnsi="Times New Roman" w:cs="Times New Roman"/>
                <w:spacing w:val="-4"/>
                <w:sz w:val="26"/>
                <w:szCs w:val="26"/>
              </w:rPr>
              <w:t xml:space="preserve">Cơ quan chủ trì soạn thảo tiếp thu và sửa đổi, bổ sung </w:t>
            </w:r>
            <w:r w:rsidR="003208A1" w:rsidRPr="002E7D49">
              <w:rPr>
                <w:rFonts w:ascii="Times New Roman" w:hAnsi="Times New Roman" w:cs="Times New Roman"/>
                <w:spacing w:val="-4"/>
                <w:sz w:val="26"/>
                <w:szCs w:val="26"/>
              </w:rPr>
              <w:t>tại Dự thảo Nghị định</w:t>
            </w:r>
            <w:r w:rsidRPr="002E7D49">
              <w:rPr>
                <w:rFonts w:ascii="Times New Roman" w:hAnsi="Times New Roman" w:cs="Times New Roman"/>
                <w:spacing w:val="-4"/>
                <w:sz w:val="26"/>
                <w:szCs w:val="26"/>
              </w:rPr>
              <w:t xml:space="preserve"> sửa đổi, bổ sung một số điều của Nghị định số 193/2025/NĐ-CP như sau: </w:t>
            </w:r>
            <w:r w:rsidRPr="002E7D49">
              <w:rPr>
                <w:rFonts w:ascii="Times New Roman" w:hAnsi="Times New Roman" w:cs="Times New Roman"/>
                <w:i/>
                <w:iCs/>
                <w:spacing w:val="-4"/>
                <w:sz w:val="26"/>
                <w:szCs w:val="26"/>
              </w:rPr>
              <w:t>“c)… trong trường hợp pháp luật về đầu tư yêu cầu”.</w:t>
            </w:r>
          </w:p>
          <w:p w14:paraId="60CF7D16" w14:textId="4E750064" w:rsidR="009310E8" w:rsidRPr="002E7D49" w:rsidRDefault="009310E8"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4"/>
                <w:sz w:val="26"/>
                <w:szCs w:val="26"/>
              </w:rPr>
              <w:t xml:space="preserve">Cụ thể, theo quy định tại điểm b khoản 1 Điều 25 Dự thảo Luật Đầu tư (thay thế) thì Nhà đầu tư thực hiện dự án khai thác khoáng sản không phải thực hiện thủ tục chấp thuận chủ trương đầu tư, trừ trường hợp </w:t>
            </w:r>
            <w:r w:rsidR="0036504D" w:rsidRPr="002E7D49">
              <w:rPr>
                <w:rFonts w:ascii="Times New Roman" w:hAnsi="Times New Roman" w:cs="Times New Roman"/>
                <w:spacing w:val="-4"/>
                <w:sz w:val="26"/>
                <w:szCs w:val="26"/>
              </w:rPr>
              <w:t>Dự án đầu tư có đề nghị Nhà nước giao khu vực biển</w:t>
            </w:r>
            <w:r w:rsidRPr="002E7D49">
              <w:rPr>
                <w:rFonts w:ascii="Times New Roman" w:hAnsi="Times New Roman" w:cs="Times New Roman"/>
                <w:spacing w:val="-4"/>
                <w:sz w:val="26"/>
                <w:szCs w:val="26"/>
              </w:rPr>
              <w:t>.</w:t>
            </w:r>
          </w:p>
        </w:tc>
      </w:tr>
      <w:tr w:rsidR="002E7D49" w:rsidRPr="002E7D49" w14:paraId="2E34182C" w14:textId="77777777" w:rsidTr="00DE1136">
        <w:tc>
          <w:tcPr>
            <w:tcW w:w="801" w:type="dxa"/>
          </w:tcPr>
          <w:p w14:paraId="4BABC830" w14:textId="7E575804" w:rsidR="009310E8" w:rsidRPr="002E7D49" w:rsidRDefault="009310E8"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61.2</w:t>
            </w:r>
          </w:p>
        </w:tc>
        <w:tc>
          <w:tcPr>
            <w:tcW w:w="1888" w:type="dxa"/>
          </w:tcPr>
          <w:p w14:paraId="182BB1EE" w14:textId="6A04DF68" w:rsidR="009310E8" w:rsidRPr="002E7D49" w:rsidRDefault="009310E8"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5F55BECB" w14:textId="5BA68B2C" w:rsidR="009310E8" w:rsidRPr="002E7D49" w:rsidRDefault="009310E8"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bổ sung “Quyết định chấp thuận chủ trương đầu tư” vào hồ sơ đề nghị cấp phép để đảm bảo điều kiện thẩm định quy định tại điểm c khoản 1 Điều 61.</w:t>
            </w:r>
          </w:p>
        </w:tc>
        <w:tc>
          <w:tcPr>
            <w:tcW w:w="5509" w:type="dxa"/>
          </w:tcPr>
          <w:p w14:paraId="4F3E9056" w14:textId="36DFFD27" w:rsidR="009310E8" w:rsidRPr="002E7D49" w:rsidRDefault="009310E8"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Về nội dung này, cơ quan chủ trì soạn thảo có ý kiến như sau: Việc cơ quan quản lý nhà nước có văn bản chấp thuận chủ trương đầu tư dự án khai thác thì sẽ được tra cứu trên hệ thống chung của Chính phủ về thủ tục hành chính. Vì vậy tổ chức, cá nhân không phải nộp văn bản do cơ quan quản lý nhà nước thực hiện thông qua kết quả giải quyết thủ tục hành chính.</w:t>
            </w:r>
            <w:r w:rsidR="0036504D" w:rsidRPr="002E7D49">
              <w:rPr>
                <w:rFonts w:ascii="Times New Roman" w:hAnsi="Times New Roman" w:cs="Times New Roman"/>
                <w:spacing w:val="-2"/>
                <w:sz w:val="26"/>
                <w:szCs w:val="26"/>
              </w:rPr>
              <w:t xml:space="preserve"> Đồng thời, hiện nay theo quy định tại Dự thảo Luật Đầu tư (thay thế) hầu hết các dự án khai thác khoáng sản không phải thực hiện thủ tục chấp thuận chủ trương đầu tư,</w:t>
            </w:r>
            <w:r w:rsidR="0036504D" w:rsidRPr="002E7D49">
              <w:t xml:space="preserve"> </w:t>
            </w:r>
            <w:r w:rsidR="0036504D" w:rsidRPr="002E7D49">
              <w:rPr>
                <w:rFonts w:ascii="Times New Roman" w:hAnsi="Times New Roman" w:cs="Times New Roman"/>
                <w:spacing w:val="-2"/>
                <w:sz w:val="26"/>
                <w:szCs w:val="26"/>
              </w:rPr>
              <w:t>trừ trường hợp Dự án đầu tư có đề nghị Nhà nước giao khu vực biển.</w:t>
            </w:r>
          </w:p>
        </w:tc>
      </w:tr>
      <w:tr w:rsidR="002E7D49" w:rsidRPr="002E7D49" w14:paraId="2865E963" w14:textId="77777777" w:rsidTr="00B94511">
        <w:tc>
          <w:tcPr>
            <w:tcW w:w="801" w:type="dxa"/>
          </w:tcPr>
          <w:p w14:paraId="5E57BD4E" w14:textId="3F025D52" w:rsidR="009310E8" w:rsidRPr="002E7D49" w:rsidRDefault="009310E8"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61.3</w:t>
            </w:r>
          </w:p>
        </w:tc>
        <w:tc>
          <w:tcPr>
            <w:tcW w:w="1888" w:type="dxa"/>
          </w:tcPr>
          <w:p w14:paraId="67064814" w14:textId="02E4E4F7" w:rsidR="009310E8" w:rsidRPr="002E7D49" w:rsidRDefault="009310E8"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Đà Nẵng</w:t>
            </w:r>
          </w:p>
        </w:tc>
        <w:tc>
          <w:tcPr>
            <w:tcW w:w="5547" w:type="dxa"/>
          </w:tcPr>
          <w:p w14:paraId="770812EF" w14:textId="5E0BAC41" w:rsidR="009310E8" w:rsidRPr="002E7D49" w:rsidRDefault="009310E8"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quy định việc lựa chọn tổ chức, cá nhân để xem xét cấp giấy phép khai thác khoáng sản tại khu vực không đấu giá quyền khai thác khoáng sản mà đã thực hiện thăm dò, phê duyệt trữ lượng. Lý do: Sự thiếu hụt quy định này gây khó khăn trong việc triển khai cấp phép khai thác tại các khu vực đã có trữ lượng được thăm dò.</w:t>
            </w:r>
          </w:p>
        </w:tc>
        <w:tc>
          <w:tcPr>
            <w:tcW w:w="5509" w:type="dxa"/>
          </w:tcPr>
          <w:p w14:paraId="1389CC0E" w14:textId="3E9CA3F7" w:rsidR="009310E8" w:rsidRPr="002E7D49" w:rsidRDefault="009310E8" w:rsidP="00AD5C57">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Cơ quan chủ trì soạn thảo xin tiếp thu và nghiên cứu sửa đổi, bổ sung tại Dự thảo Nghị định sửa đổi, bổ sung một số điều của Nghị định số 193/2025/NĐ-CP.</w:t>
            </w:r>
          </w:p>
        </w:tc>
      </w:tr>
      <w:tr w:rsidR="002E7D49" w:rsidRPr="002E7D49" w14:paraId="29717628" w14:textId="77777777" w:rsidTr="001E7763">
        <w:tc>
          <w:tcPr>
            <w:tcW w:w="13745" w:type="dxa"/>
            <w:gridSpan w:val="4"/>
          </w:tcPr>
          <w:p w14:paraId="718C2B99" w14:textId="7648D2BD"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62. Gia hạn giấy phép khai thác khoáng sản </w:t>
            </w:r>
            <w:r w:rsidRPr="002E7D49">
              <w:rPr>
                <w:rFonts w:ascii="Times New Roman" w:hAnsi="Times New Roman" w:cs="Times New Roman"/>
                <w:sz w:val="26"/>
                <w:szCs w:val="26"/>
              </w:rPr>
              <w:t>(0 kiến nghị)</w:t>
            </w:r>
          </w:p>
        </w:tc>
      </w:tr>
      <w:tr w:rsidR="002E7D49" w:rsidRPr="002E7D49" w14:paraId="67D198ED" w14:textId="77777777" w:rsidTr="001E7763">
        <w:tc>
          <w:tcPr>
            <w:tcW w:w="13745" w:type="dxa"/>
            <w:gridSpan w:val="4"/>
          </w:tcPr>
          <w:p w14:paraId="6AEB8170" w14:textId="689F9DF8"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63. Cấp lại giấy phép khai thác khoáng sản </w:t>
            </w:r>
            <w:r w:rsidRPr="002E7D49">
              <w:rPr>
                <w:rFonts w:ascii="Times New Roman" w:hAnsi="Times New Roman" w:cs="Times New Roman"/>
                <w:sz w:val="26"/>
                <w:szCs w:val="26"/>
              </w:rPr>
              <w:t>(0 kiến nghị)</w:t>
            </w:r>
          </w:p>
        </w:tc>
      </w:tr>
      <w:tr w:rsidR="002E7D49" w:rsidRPr="002E7D49" w14:paraId="11D12062" w14:textId="77777777" w:rsidTr="001E7763">
        <w:tc>
          <w:tcPr>
            <w:tcW w:w="13745" w:type="dxa"/>
            <w:gridSpan w:val="4"/>
          </w:tcPr>
          <w:p w14:paraId="00853865" w14:textId="0220E27D"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64. </w:t>
            </w:r>
            <w:bookmarkStart w:id="9" w:name="_Hlk214805837"/>
            <w:r w:rsidRPr="002E7D49">
              <w:rPr>
                <w:rFonts w:ascii="Times New Roman" w:hAnsi="Times New Roman" w:cs="Times New Roman"/>
                <w:b/>
                <w:bCs/>
                <w:sz w:val="26"/>
                <w:szCs w:val="26"/>
              </w:rPr>
              <w:t xml:space="preserve">Điều chỉnh nội dung giấy phép khai thác khoáng sản </w:t>
            </w:r>
            <w:bookmarkEnd w:id="9"/>
            <w:r w:rsidRPr="002E7D49">
              <w:rPr>
                <w:rFonts w:ascii="Times New Roman" w:hAnsi="Times New Roman" w:cs="Times New Roman"/>
                <w:sz w:val="26"/>
                <w:szCs w:val="26"/>
              </w:rPr>
              <w:t>(02 kiến nghị)</w:t>
            </w:r>
          </w:p>
        </w:tc>
      </w:tr>
      <w:tr w:rsidR="002E7D49" w:rsidRPr="002E7D49" w14:paraId="7FDCBA6A" w14:textId="77777777" w:rsidTr="008F0064">
        <w:tc>
          <w:tcPr>
            <w:tcW w:w="801" w:type="dxa"/>
          </w:tcPr>
          <w:p w14:paraId="00CEB3D4" w14:textId="15604286" w:rsidR="009310E8" w:rsidRPr="002E7D49" w:rsidRDefault="009310E8"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64.1</w:t>
            </w:r>
          </w:p>
        </w:tc>
        <w:tc>
          <w:tcPr>
            <w:tcW w:w="1888" w:type="dxa"/>
          </w:tcPr>
          <w:p w14:paraId="14D57095" w14:textId="7F2D62E7" w:rsidR="009310E8" w:rsidRPr="002E7D49" w:rsidRDefault="009310E8"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Nghệ An</w:t>
            </w:r>
          </w:p>
        </w:tc>
        <w:tc>
          <w:tcPr>
            <w:tcW w:w="5547" w:type="dxa"/>
          </w:tcPr>
          <w:p w14:paraId="5B4CD02E" w14:textId="4C2BDDD1" w:rsidR="009310E8" w:rsidRPr="002E7D49" w:rsidRDefault="009310E8" w:rsidP="00AD5C57">
            <w:pPr>
              <w:tabs>
                <w:tab w:val="left" w:pos="1515"/>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Đề nghị bổ sung thêm 01 mục điều chỉnh giấy phép đối với các giấy phép có phụ lục địa chỉ chế biến, tiêu thụ khoáng sản không phù hợp với thực tế.</w:t>
            </w:r>
          </w:p>
        </w:tc>
        <w:tc>
          <w:tcPr>
            <w:tcW w:w="5509" w:type="dxa"/>
          </w:tcPr>
          <w:p w14:paraId="78340CD2" w14:textId="7F3A9763" w:rsidR="009310E8" w:rsidRPr="002E7D49" w:rsidRDefault="009310E8" w:rsidP="00AD5C57">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 xml:space="preserve">Cơ quan chủ trì soạn thảo tiếp thu và quy định tại Điều </w:t>
            </w:r>
            <w:r w:rsidR="0019177B" w:rsidRPr="002E7D49">
              <w:rPr>
                <w:rFonts w:ascii="Times New Roman" w:hAnsi="Times New Roman" w:cs="Times New Roman"/>
                <w:spacing w:val="-2"/>
                <w:sz w:val="26"/>
                <w:szCs w:val="26"/>
              </w:rPr>
              <w:t>3</w:t>
            </w:r>
            <w:r w:rsidRPr="002E7D49">
              <w:rPr>
                <w:rFonts w:ascii="Times New Roman" w:hAnsi="Times New Roman" w:cs="Times New Roman"/>
                <w:spacing w:val="-2"/>
                <w:sz w:val="26"/>
                <w:szCs w:val="26"/>
              </w:rPr>
              <w:t xml:space="preserve"> </w:t>
            </w:r>
            <w:r w:rsidR="0019177B" w:rsidRPr="002E7D49">
              <w:rPr>
                <w:rFonts w:ascii="Times New Roman" w:hAnsi="Times New Roman" w:cs="Times New Roman"/>
                <w:spacing w:val="-2"/>
                <w:sz w:val="26"/>
                <w:szCs w:val="26"/>
              </w:rPr>
              <w:t xml:space="preserve">(điều khoản chuyển tiếp) </w:t>
            </w:r>
            <w:r w:rsidRPr="002E7D49">
              <w:rPr>
                <w:rFonts w:ascii="Times New Roman" w:hAnsi="Times New Roman" w:cs="Times New Roman"/>
                <w:spacing w:val="-2"/>
                <w:sz w:val="26"/>
                <w:szCs w:val="26"/>
              </w:rPr>
              <w:t>Dự thảo Nghị định sửa đổi, bổ sung một số điều của Nghị định số 193/2025/NĐ-CP</w:t>
            </w:r>
            <w:r w:rsidR="0036504D" w:rsidRPr="002E7D49">
              <w:rPr>
                <w:rFonts w:ascii="Times New Roman" w:hAnsi="Times New Roman" w:cs="Times New Roman"/>
                <w:spacing w:val="-2"/>
                <w:sz w:val="26"/>
                <w:szCs w:val="26"/>
              </w:rPr>
              <w:t xml:space="preserve"> như sau: </w:t>
            </w:r>
            <w:r w:rsidR="0036504D" w:rsidRPr="002E7D49">
              <w:rPr>
                <w:rFonts w:ascii="Times New Roman" w:hAnsi="Times New Roman" w:cs="Times New Roman"/>
                <w:i/>
                <w:iCs/>
                <w:spacing w:val="-2"/>
                <w:sz w:val="26"/>
                <w:szCs w:val="26"/>
              </w:rPr>
              <w:t xml:space="preserve">“3. Đối với giấy phép khai thác khoáng sản được cấp trước ngày Nghị định này có hiệu lực thi hành mà có quy định nội </w:t>
            </w:r>
            <w:r w:rsidR="0036504D" w:rsidRPr="002E7D49">
              <w:rPr>
                <w:rFonts w:ascii="Times New Roman" w:hAnsi="Times New Roman" w:cs="Times New Roman"/>
                <w:i/>
                <w:iCs/>
                <w:spacing w:val="-2"/>
                <w:sz w:val="26"/>
                <w:szCs w:val="26"/>
              </w:rPr>
              <w:lastRenderedPageBreak/>
              <w:t>dung chế biến khoáng sản, mục đích sử dụng, tiêu thụ khoáng sản nhưng không phù hợp với điều kiện thực tế thì cơ quan quản lý nhà nước có thẩm quyền được điều chỉnh giấy phép khai thác khoáng sản…”.</w:t>
            </w:r>
          </w:p>
        </w:tc>
      </w:tr>
      <w:tr w:rsidR="002E7D49" w:rsidRPr="002E7D49" w14:paraId="61520D13" w14:textId="77777777" w:rsidTr="007D34F1">
        <w:tc>
          <w:tcPr>
            <w:tcW w:w="801" w:type="dxa"/>
          </w:tcPr>
          <w:p w14:paraId="51E86486" w14:textId="134D73AD" w:rsidR="0036504D" w:rsidRPr="002E7D49" w:rsidRDefault="0036504D" w:rsidP="00AD5C57">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64.2</w:t>
            </w:r>
          </w:p>
        </w:tc>
        <w:tc>
          <w:tcPr>
            <w:tcW w:w="1888" w:type="dxa"/>
          </w:tcPr>
          <w:p w14:paraId="5B6557CC" w14:textId="56F98C3A" w:rsidR="0036504D" w:rsidRPr="002E7D49" w:rsidRDefault="0036504D"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59E61542" w14:textId="3A24F374" w:rsidR="0036504D" w:rsidRPr="002E7D49" w:rsidRDefault="0036504D"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3 Đề nghị bổ sung thêm thành phần hồ sơ “Văn bản của cơ quan quản lý nhà nước có thẩm quyền chấp thuận thiết kế cơ sở điều chỉnh, thiết kế mỏ điều chỉnh” để phù hợp với quy định tại điểm b khoản 2 Điều này.</w:t>
            </w:r>
          </w:p>
        </w:tc>
        <w:tc>
          <w:tcPr>
            <w:tcW w:w="5509" w:type="dxa"/>
          </w:tcPr>
          <w:p w14:paraId="736769C8" w14:textId="498BB34A" w:rsidR="0036504D" w:rsidRPr="002E7D49" w:rsidRDefault="0036504D" w:rsidP="00AD5C57">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Việc cơ quan quản lý nhà nước có văn bản chấp thuận thiết kế cơ sở, thiết kế mỏ thì sẽ được tra cứu trên hệ thống chung của Ch</w:t>
            </w:r>
            <w:r w:rsidR="00807FEE" w:rsidRPr="002E7D49">
              <w:rPr>
                <w:rFonts w:ascii="Times New Roman" w:hAnsi="Times New Roman" w:cs="Times New Roman"/>
                <w:sz w:val="26"/>
                <w:szCs w:val="26"/>
              </w:rPr>
              <w:t>í</w:t>
            </w:r>
            <w:r w:rsidRPr="002E7D49">
              <w:rPr>
                <w:rFonts w:ascii="Times New Roman" w:hAnsi="Times New Roman" w:cs="Times New Roman"/>
                <w:sz w:val="26"/>
                <w:szCs w:val="26"/>
              </w:rPr>
              <w:t>nh phủ về thủ tục hành chính. Vì vậy tổ chức, cá nhân không phải nộp văn bản do cơ quan quản lý nhà nước thực hiện thông qua kết quả giải quyết thủ tục hành chính.</w:t>
            </w:r>
          </w:p>
        </w:tc>
      </w:tr>
      <w:tr w:rsidR="002E7D49" w:rsidRPr="002E7D49" w14:paraId="3CEB3CEE" w14:textId="77777777" w:rsidTr="001E7763">
        <w:tc>
          <w:tcPr>
            <w:tcW w:w="13745" w:type="dxa"/>
            <w:gridSpan w:val="4"/>
          </w:tcPr>
          <w:p w14:paraId="190055E0" w14:textId="7BD0BA9E" w:rsidR="00AD5C57" w:rsidRPr="002E7D49" w:rsidRDefault="00AD5C57" w:rsidP="00AD5C57">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65. </w:t>
            </w:r>
            <w:bookmarkStart w:id="10" w:name="_Hlk214805870"/>
            <w:r w:rsidRPr="002E7D49">
              <w:rPr>
                <w:rFonts w:ascii="Times New Roman" w:hAnsi="Times New Roman" w:cs="Times New Roman"/>
                <w:b/>
                <w:bCs/>
                <w:sz w:val="26"/>
                <w:szCs w:val="26"/>
              </w:rPr>
              <w:t xml:space="preserve">Trả lại giấy phép khai thác khoáng sản </w:t>
            </w:r>
            <w:bookmarkEnd w:id="10"/>
            <w:r w:rsidRPr="002E7D49">
              <w:rPr>
                <w:rFonts w:ascii="Times New Roman" w:hAnsi="Times New Roman" w:cs="Times New Roman"/>
                <w:sz w:val="26"/>
                <w:szCs w:val="26"/>
              </w:rPr>
              <w:t>(01 kiến nghị)</w:t>
            </w:r>
          </w:p>
        </w:tc>
      </w:tr>
      <w:tr w:rsidR="002E7D49" w:rsidRPr="002E7D49" w14:paraId="24C40A1C" w14:textId="77777777" w:rsidTr="00193691">
        <w:tc>
          <w:tcPr>
            <w:tcW w:w="801" w:type="dxa"/>
          </w:tcPr>
          <w:p w14:paraId="278D4609" w14:textId="77777777" w:rsidR="0036504D" w:rsidRPr="002E7D49" w:rsidRDefault="0036504D" w:rsidP="00133155">
            <w:pPr>
              <w:spacing w:beforeLines="40" w:before="96" w:after="40"/>
              <w:jc w:val="center"/>
              <w:rPr>
                <w:rFonts w:ascii="Times New Roman" w:hAnsi="Times New Roman" w:cs="Times New Roman"/>
                <w:sz w:val="26"/>
                <w:szCs w:val="26"/>
              </w:rPr>
            </w:pPr>
          </w:p>
        </w:tc>
        <w:tc>
          <w:tcPr>
            <w:tcW w:w="1888" w:type="dxa"/>
          </w:tcPr>
          <w:p w14:paraId="71C49D5C" w14:textId="12C7333E" w:rsidR="0036504D" w:rsidRPr="002E7D49" w:rsidRDefault="0036504D"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Huế</w:t>
            </w:r>
          </w:p>
        </w:tc>
        <w:tc>
          <w:tcPr>
            <w:tcW w:w="5547" w:type="dxa"/>
          </w:tcPr>
          <w:p w14:paraId="1ED5C750" w14:textId="5B9A35D5" w:rsidR="0036504D" w:rsidRPr="002E7D49" w:rsidRDefault="0036504D" w:rsidP="00133155">
            <w:pPr>
              <w:tabs>
                <w:tab w:val="left" w:pos="1455"/>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điều chỉnh bổ sung thêm thành phần hồ sơ phê duyệt đề án đóng cửa mỏ khoáng sản vào trong thành phần trả lại giấy phép khai thác khoáng sản. Lý do: Theo quy định tại khoản 5 Điều 103 của Nghị định số 193/2025/NĐ-CP ngày 02/7/2025 của Chính phủ nêu “việc phê duyệt đề án đóng cửa mỏ có thể thực hiện đồng thời với thủ tục trả lại giấy phép khai thác khoáng sản”, tuy nhiên thành phần hồ sơ trả lại giấy phép khai thác chỉ có đề án đóng cửa mỏ mà không có các thành phần hồ sơ khác của việc phê duyệt đề án đóng cửa mỏ nên không đủ cơ sở để phê duyệt đề án đóng cửa mỏ.</w:t>
            </w:r>
          </w:p>
        </w:tc>
        <w:tc>
          <w:tcPr>
            <w:tcW w:w="5509" w:type="dxa"/>
          </w:tcPr>
          <w:p w14:paraId="220E9703" w14:textId="60EF8250" w:rsidR="0036504D" w:rsidRPr="002E7D49" w:rsidRDefault="003D6FC6"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Để </w:t>
            </w:r>
            <w:r w:rsidRPr="002E7D49">
              <w:rPr>
                <w:rFonts w:ascii="Times New Roman" w:hAnsi="Times New Roman" w:cs="Times New Roman"/>
                <w:sz w:val="26"/>
                <w:szCs w:val="26"/>
              </w:rPr>
              <w:t>đảm bảo nguyên tắc đơn giản hóa thủ tục hành chính và duy trì tính linh hoạt trong quá trình xử lý hồ sơ, việc yêu cầu bổ sung toàn bộ thành phần hồ sơ phê duyệt đề án đóng cửa mỏ vào hồ sơ trả lại giấy phép sẽ làm tăng gánh nặng giấy tờ và kéo dài thời gian thực hiện, đi ngược lại với mục tiêu cắt giảm, đơn giản hóa TTHC. Về nội dung thực hiện TTHC đồng thời, cơ quan nhà nước có thẩm quyền sẽ chịu trách nhiệm rà soát, đối chiếu</w:t>
            </w:r>
            <w:r w:rsidR="00A660F4" w:rsidRPr="002E7D49">
              <w:rPr>
                <w:rFonts w:ascii="Times New Roman" w:hAnsi="Times New Roman" w:cs="Times New Roman"/>
                <w:sz w:val="26"/>
                <w:szCs w:val="26"/>
              </w:rPr>
              <w:t xml:space="preserve"> hoặc yêu cầu tổ chức, cá nhân bổ sung </w:t>
            </w:r>
            <w:r w:rsidRPr="002E7D49">
              <w:rPr>
                <w:rFonts w:ascii="Times New Roman" w:hAnsi="Times New Roman" w:cs="Times New Roman"/>
                <w:sz w:val="26"/>
                <w:szCs w:val="26"/>
              </w:rPr>
              <w:t>các tài liệu cần thiết phục vụ phê duyệt đề án đóng cửa mỏ trong quá trình thẩm định đồng thời này</w:t>
            </w:r>
            <w:r w:rsidR="00A660F4" w:rsidRPr="002E7D49">
              <w:rPr>
                <w:rFonts w:ascii="Times New Roman" w:hAnsi="Times New Roman" w:cs="Times New Roman"/>
                <w:sz w:val="26"/>
                <w:szCs w:val="26"/>
              </w:rPr>
              <w:t>.</w:t>
            </w:r>
          </w:p>
        </w:tc>
      </w:tr>
      <w:tr w:rsidR="002E7D49" w:rsidRPr="002E7D49" w14:paraId="2C2180D8" w14:textId="77777777" w:rsidTr="001E7763">
        <w:tc>
          <w:tcPr>
            <w:tcW w:w="13745" w:type="dxa"/>
            <w:gridSpan w:val="4"/>
          </w:tcPr>
          <w:p w14:paraId="2CF773C8" w14:textId="119438A3"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66. Chuyển nhượng quyền khai thác khoáng sản </w:t>
            </w:r>
            <w:r w:rsidRPr="002E7D49">
              <w:rPr>
                <w:rFonts w:ascii="Times New Roman" w:hAnsi="Times New Roman" w:cs="Times New Roman"/>
                <w:sz w:val="26"/>
                <w:szCs w:val="26"/>
              </w:rPr>
              <w:t>(0 kiến nghị)</w:t>
            </w:r>
          </w:p>
        </w:tc>
      </w:tr>
      <w:tr w:rsidR="002E7D49" w:rsidRPr="002E7D49" w14:paraId="2FCF9104" w14:textId="77777777" w:rsidTr="001E7763">
        <w:tc>
          <w:tcPr>
            <w:tcW w:w="13745" w:type="dxa"/>
            <w:gridSpan w:val="4"/>
          </w:tcPr>
          <w:p w14:paraId="770FAF93" w14:textId="7E4D74CA"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67. Trình tự, thủ tục cấp, cấp lại, gia hạn, điều chỉnh, trả lại giấy phép khai thác khoáng sản, chuyển nhượng quyền khai thác khoáng sản </w:t>
            </w:r>
            <w:r w:rsidRPr="002E7D49">
              <w:rPr>
                <w:rFonts w:ascii="Times New Roman" w:hAnsi="Times New Roman" w:cs="Times New Roman"/>
                <w:sz w:val="26"/>
                <w:szCs w:val="26"/>
              </w:rPr>
              <w:t>(0 kiến nghị)</w:t>
            </w:r>
          </w:p>
        </w:tc>
      </w:tr>
      <w:tr w:rsidR="002E7D49" w:rsidRPr="002E7D49" w14:paraId="2D5A605F" w14:textId="77777777" w:rsidTr="001E7763">
        <w:tc>
          <w:tcPr>
            <w:tcW w:w="13745" w:type="dxa"/>
            <w:gridSpan w:val="4"/>
          </w:tcPr>
          <w:p w14:paraId="12CBBE90" w14:textId="7C8676B2"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68. Thăm dò bổ sung để nâng cấp tài nguyên, trữ lượng khoáng sản </w:t>
            </w:r>
            <w:r w:rsidRPr="002E7D49">
              <w:rPr>
                <w:rFonts w:ascii="Times New Roman" w:hAnsi="Times New Roman" w:cs="Times New Roman"/>
                <w:sz w:val="26"/>
                <w:szCs w:val="26"/>
              </w:rPr>
              <w:t>(0 kiến nghị)</w:t>
            </w:r>
          </w:p>
        </w:tc>
      </w:tr>
      <w:tr w:rsidR="002E7D49" w:rsidRPr="002E7D49" w14:paraId="6D16575C" w14:textId="77777777" w:rsidTr="001E7763">
        <w:tc>
          <w:tcPr>
            <w:tcW w:w="13745" w:type="dxa"/>
            <w:gridSpan w:val="4"/>
          </w:tcPr>
          <w:p w14:paraId="7F2FEFFA" w14:textId="4D847AAE"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69. Sử dụng đất, đá thải, quặng đuôi từ hoạt động khai thác, chế biến khoáng sản nhóm I, nhóm II và nhóm III </w:t>
            </w:r>
            <w:r w:rsidRPr="002E7D49">
              <w:rPr>
                <w:rFonts w:ascii="Times New Roman" w:hAnsi="Times New Roman" w:cs="Times New Roman"/>
                <w:sz w:val="26"/>
                <w:szCs w:val="26"/>
              </w:rPr>
              <w:t>(0 kiến nghị)</w:t>
            </w:r>
          </w:p>
        </w:tc>
      </w:tr>
      <w:tr w:rsidR="002E7D49" w:rsidRPr="002E7D49" w14:paraId="65BC6B92" w14:textId="77777777" w:rsidTr="001E7763">
        <w:tc>
          <w:tcPr>
            <w:tcW w:w="13745" w:type="dxa"/>
            <w:gridSpan w:val="4"/>
          </w:tcPr>
          <w:p w14:paraId="766D9A11" w14:textId="6E635454"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70. Thăm dò, khai thác khoáng sản đi kèm </w:t>
            </w:r>
            <w:r w:rsidRPr="002E7D49">
              <w:rPr>
                <w:rFonts w:ascii="Times New Roman" w:hAnsi="Times New Roman" w:cs="Times New Roman"/>
                <w:sz w:val="26"/>
                <w:szCs w:val="26"/>
              </w:rPr>
              <w:t>(0 kiến nghị)</w:t>
            </w:r>
          </w:p>
        </w:tc>
      </w:tr>
      <w:tr w:rsidR="002E7D49" w:rsidRPr="002E7D49" w14:paraId="7076917A" w14:textId="77777777" w:rsidTr="001E7763">
        <w:tc>
          <w:tcPr>
            <w:tcW w:w="13745" w:type="dxa"/>
            <w:gridSpan w:val="4"/>
          </w:tcPr>
          <w:p w14:paraId="0877A160" w14:textId="73A702AA"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71. Thu hồi giấy phép khai thác khoáng sản </w:t>
            </w:r>
            <w:r w:rsidRPr="002E7D49">
              <w:rPr>
                <w:rFonts w:ascii="Times New Roman" w:hAnsi="Times New Roman" w:cs="Times New Roman"/>
                <w:sz w:val="26"/>
                <w:szCs w:val="26"/>
              </w:rPr>
              <w:t>(0 kiến nghị)</w:t>
            </w:r>
          </w:p>
        </w:tc>
      </w:tr>
      <w:tr w:rsidR="002E7D49" w:rsidRPr="002E7D49" w14:paraId="1AFD5959" w14:textId="77777777" w:rsidTr="001E7763">
        <w:tc>
          <w:tcPr>
            <w:tcW w:w="13745" w:type="dxa"/>
            <w:gridSpan w:val="4"/>
          </w:tcPr>
          <w:p w14:paraId="0FB7D89B" w14:textId="691E202D" w:rsidR="00133155" w:rsidRPr="002E7D49" w:rsidRDefault="00133155" w:rsidP="00133155">
            <w:pPr>
              <w:spacing w:beforeLines="40" w:before="96" w:after="40"/>
              <w:jc w:val="both"/>
              <w:rPr>
                <w:rFonts w:ascii="Times New Roman" w:hAnsi="Times New Roman" w:cs="Times New Roman"/>
                <w:b/>
                <w:bCs/>
                <w:sz w:val="26"/>
                <w:szCs w:val="26"/>
              </w:rPr>
            </w:pPr>
            <w:bookmarkStart w:id="11" w:name="_Toc188022328"/>
            <w:r w:rsidRPr="002E7D49">
              <w:rPr>
                <w:rFonts w:ascii="Times New Roman" w:eastAsia="Calibri" w:hAnsi="Times New Roman" w:cs="Times New Roman"/>
                <w:spacing w:val="-6"/>
                <w:sz w:val="26"/>
                <w:szCs w:val="26"/>
              </w:rPr>
              <w:t>Điều 72. Hồ sơ, trình tự, thủ tục thu hồi giấy phép khai thác khoáng sản</w:t>
            </w:r>
            <w:bookmarkEnd w:id="11"/>
            <w:r w:rsidRPr="002E7D49">
              <w:rPr>
                <w:rFonts w:ascii="Times New Roman" w:hAnsi="Times New Roman" w:cs="Times New Roman"/>
                <w:b/>
                <w:bCs/>
                <w:sz w:val="26"/>
                <w:szCs w:val="26"/>
              </w:rPr>
              <w:t xml:space="preserve"> </w:t>
            </w:r>
            <w:r w:rsidRPr="002E7D49">
              <w:rPr>
                <w:rFonts w:ascii="Times New Roman" w:hAnsi="Times New Roman" w:cs="Times New Roman"/>
                <w:sz w:val="26"/>
                <w:szCs w:val="26"/>
              </w:rPr>
              <w:t>(0 kiến nghị)</w:t>
            </w:r>
          </w:p>
        </w:tc>
      </w:tr>
      <w:tr w:rsidR="002E7D49" w:rsidRPr="002E7D49" w14:paraId="773D32D6" w14:textId="77777777" w:rsidTr="001E7763">
        <w:tc>
          <w:tcPr>
            <w:tcW w:w="13745" w:type="dxa"/>
            <w:gridSpan w:val="4"/>
          </w:tcPr>
          <w:p w14:paraId="0459772A" w14:textId="43C55842"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73. Giám đốc điều hành mỏ, nhân sự quản lý, điều hành sản xuất trong khai thác khoáng sản </w:t>
            </w:r>
            <w:r w:rsidRPr="002E7D49">
              <w:rPr>
                <w:rFonts w:ascii="Times New Roman" w:hAnsi="Times New Roman" w:cs="Times New Roman"/>
                <w:sz w:val="26"/>
                <w:szCs w:val="26"/>
              </w:rPr>
              <w:t>(0 kiến nghị)</w:t>
            </w:r>
          </w:p>
        </w:tc>
      </w:tr>
      <w:tr w:rsidR="002E7D49" w:rsidRPr="002E7D49" w14:paraId="3607295D" w14:textId="77777777" w:rsidTr="001E7763">
        <w:tc>
          <w:tcPr>
            <w:tcW w:w="13745" w:type="dxa"/>
            <w:gridSpan w:val="4"/>
          </w:tcPr>
          <w:p w14:paraId="467C9FB1" w14:textId="04D7A3C3"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74. Hệ thống thiết bị, phương tiện sử dụng trong khai thác khoáng sản </w:t>
            </w:r>
            <w:r w:rsidRPr="002E7D49">
              <w:rPr>
                <w:rFonts w:ascii="Times New Roman" w:hAnsi="Times New Roman" w:cs="Times New Roman"/>
                <w:sz w:val="26"/>
                <w:szCs w:val="26"/>
              </w:rPr>
              <w:t>(0 kiến nghị)</w:t>
            </w:r>
          </w:p>
        </w:tc>
      </w:tr>
      <w:tr w:rsidR="002E7D49" w:rsidRPr="002E7D49" w14:paraId="3683855D" w14:textId="77777777" w:rsidTr="001E7763">
        <w:tc>
          <w:tcPr>
            <w:tcW w:w="13745" w:type="dxa"/>
            <w:gridSpan w:val="4"/>
          </w:tcPr>
          <w:p w14:paraId="4BCA9A05" w14:textId="5FB223C3"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75. Đội ngũ ứng cứu khẩn cấp bán chuyên trách trong khai thác khoáng sản </w:t>
            </w:r>
            <w:r w:rsidRPr="002E7D49">
              <w:rPr>
                <w:rFonts w:ascii="Times New Roman" w:hAnsi="Times New Roman" w:cs="Times New Roman"/>
                <w:sz w:val="26"/>
                <w:szCs w:val="26"/>
              </w:rPr>
              <w:t>(0 kiến nghị)</w:t>
            </w:r>
          </w:p>
        </w:tc>
      </w:tr>
      <w:tr w:rsidR="002E7D49" w:rsidRPr="002E7D49" w14:paraId="5B201143" w14:textId="77777777" w:rsidTr="001E7763">
        <w:tc>
          <w:tcPr>
            <w:tcW w:w="13745" w:type="dxa"/>
            <w:gridSpan w:val="4"/>
          </w:tcPr>
          <w:p w14:paraId="1FFD7FE4" w14:textId="5012EB52"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76. Chế độ báo cáo về tai nạn lao động, an toàn lao động, vệ sinh lao động trong khai thác khoáng sản </w:t>
            </w:r>
            <w:r w:rsidRPr="002E7D49">
              <w:rPr>
                <w:rFonts w:ascii="Times New Roman" w:hAnsi="Times New Roman" w:cs="Times New Roman"/>
                <w:sz w:val="26"/>
                <w:szCs w:val="26"/>
              </w:rPr>
              <w:t>(0 kiến nghị)</w:t>
            </w:r>
          </w:p>
        </w:tc>
      </w:tr>
      <w:tr w:rsidR="002E7D49" w:rsidRPr="002E7D49" w14:paraId="42B443D4" w14:textId="77777777" w:rsidTr="001E7763">
        <w:tc>
          <w:tcPr>
            <w:tcW w:w="13745" w:type="dxa"/>
            <w:gridSpan w:val="4"/>
          </w:tcPr>
          <w:p w14:paraId="78432375" w14:textId="00DA8FD2"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77. Thiết kế cơ sở, thiết kế mỏ </w:t>
            </w:r>
            <w:r w:rsidRPr="002E7D49">
              <w:rPr>
                <w:rFonts w:ascii="Times New Roman" w:hAnsi="Times New Roman" w:cs="Times New Roman"/>
                <w:sz w:val="26"/>
                <w:szCs w:val="26"/>
              </w:rPr>
              <w:t>(0 kiến nghị)</w:t>
            </w:r>
          </w:p>
        </w:tc>
      </w:tr>
      <w:tr w:rsidR="002E7D49" w:rsidRPr="002E7D49" w14:paraId="0A94B2B8" w14:textId="77777777" w:rsidTr="001E7763">
        <w:tc>
          <w:tcPr>
            <w:tcW w:w="13745" w:type="dxa"/>
            <w:gridSpan w:val="4"/>
          </w:tcPr>
          <w:p w14:paraId="189AED77" w14:textId="5BCC1566"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78. Đối tượng phải có thiết kế cơ sở, thiết kế mỏ </w:t>
            </w:r>
            <w:r w:rsidRPr="002E7D49">
              <w:rPr>
                <w:rFonts w:ascii="Times New Roman" w:hAnsi="Times New Roman" w:cs="Times New Roman"/>
                <w:sz w:val="26"/>
                <w:szCs w:val="26"/>
              </w:rPr>
              <w:t>(0 kiến nghị)</w:t>
            </w:r>
          </w:p>
        </w:tc>
      </w:tr>
      <w:tr w:rsidR="002E7D49" w:rsidRPr="002E7D49" w14:paraId="57650A2B" w14:textId="77777777" w:rsidTr="001E7763">
        <w:tc>
          <w:tcPr>
            <w:tcW w:w="13745" w:type="dxa"/>
            <w:gridSpan w:val="4"/>
          </w:tcPr>
          <w:p w14:paraId="0598F113" w14:textId="3F5DC70B"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79. Cấp giấy phép khai thác tận thu khoáng sản </w:t>
            </w:r>
            <w:r w:rsidRPr="002E7D49">
              <w:rPr>
                <w:rFonts w:ascii="Times New Roman" w:hAnsi="Times New Roman" w:cs="Times New Roman"/>
                <w:sz w:val="26"/>
                <w:szCs w:val="26"/>
              </w:rPr>
              <w:t>(0 kiến nghị)</w:t>
            </w:r>
          </w:p>
        </w:tc>
      </w:tr>
      <w:tr w:rsidR="002E7D49" w:rsidRPr="002E7D49" w14:paraId="7A7B1F3A" w14:textId="77777777" w:rsidTr="001E7763">
        <w:tc>
          <w:tcPr>
            <w:tcW w:w="13745" w:type="dxa"/>
            <w:gridSpan w:val="4"/>
          </w:tcPr>
          <w:p w14:paraId="5A43EA29" w14:textId="0BA9BFE6"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80. Gia hạn giấy phép khai thác tận thu khoáng sản </w:t>
            </w:r>
            <w:r w:rsidRPr="002E7D49">
              <w:rPr>
                <w:rFonts w:ascii="Times New Roman" w:hAnsi="Times New Roman" w:cs="Times New Roman"/>
                <w:sz w:val="26"/>
                <w:szCs w:val="26"/>
              </w:rPr>
              <w:t>(0 kiến nghị)</w:t>
            </w:r>
          </w:p>
        </w:tc>
      </w:tr>
      <w:tr w:rsidR="002E7D49" w:rsidRPr="002E7D49" w14:paraId="5A29460F" w14:textId="77777777" w:rsidTr="001E7763">
        <w:tc>
          <w:tcPr>
            <w:tcW w:w="13745" w:type="dxa"/>
            <w:gridSpan w:val="4"/>
          </w:tcPr>
          <w:p w14:paraId="6069E955" w14:textId="0A33984D"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81. Điều chỉnh giấy phép khai thác tận thu khoáng sản </w:t>
            </w:r>
            <w:r w:rsidRPr="002E7D49">
              <w:rPr>
                <w:rFonts w:ascii="Times New Roman" w:hAnsi="Times New Roman" w:cs="Times New Roman"/>
                <w:sz w:val="26"/>
                <w:szCs w:val="26"/>
              </w:rPr>
              <w:t>(0 kiến nghị)</w:t>
            </w:r>
          </w:p>
        </w:tc>
      </w:tr>
      <w:tr w:rsidR="002E7D49" w:rsidRPr="002E7D49" w14:paraId="29885D41" w14:textId="77777777" w:rsidTr="001E7763">
        <w:tc>
          <w:tcPr>
            <w:tcW w:w="13745" w:type="dxa"/>
            <w:gridSpan w:val="4"/>
          </w:tcPr>
          <w:p w14:paraId="7C7181AA" w14:textId="786668DB"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82. Trả lại giấy phép khai thác tận thu khoáng sản </w:t>
            </w:r>
            <w:r w:rsidRPr="002E7D49">
              <w:rPr>
                <w:rFonts w:ascii="Times New Roman" w:hAnsi="Times New Roman" w:cs="Times New Roman"/>
                <w:sz w:val="26"/>
                <w:szCs w:val="26"/>
              </w:rPr>
              <w:t>(0 kiến nghị)</w:t>
            </w:r>
          </w:p>
        </w:tc>
      </w:tr>
      <w:tr w:rsidR="002E7D49" w:rsidRPr="002E7D49" w14:paraId="78BC10B5" w14:textId="77777777" w:rsidTr="001E7763">
        <w:tc>
          <w:tcPr>
            <w:tcW w:w="13745" w:type="dxa"/>
            <w:gridSpan w:val="4"/>
          </w:tcPr>
          <w:p w14:paraId="6F6E623F" w14:textId="0BD1A42E"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83. Chuyển nhượng quyền khai thác tận thu khoáng sản </w:t>
            </w:r>
            <w:r w:rsidRPr="002E7D49">
              <w:rPr>
                <w:rFonts w:ascii="Times New Roman" w:hAnsi="Times New Roman" w:cs="Times New Roman"/>
                <w:sz w:val="26"/>
                <w:szCs w:val="26"/>
              </w:rPr>
              <w:t>(0 kiến nghị)</w:t>
            </w:r>
          </w:p>
        </w:tc>
      </w:tr>
      <w:tr w:rsidR="002E7D49" w:rsidRPr="002E7D49" w14:paraId="7D79028C" w14:textId="77777777" w:rsidTr="001E7763">
        <w:tc>
          <w:tcPr>
            <w:tcW w:w="13745" w:type="dxa"/>
            <w:gridSpan w:val="4"/>
          </w:tcPr>
          <w:p w14:paraId="61D9D97A" w14:textId="04942DB0"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84. Trình tự, thủ tục cấp, gia hạn, điều chỉnh, trả lại giấy phép khai thác tận thu khoáng sản, chuyển nhượng quyền khai thác tận thu khoáng sản </w:t>
            </w:r>
            <w:r w:rsidRPr="002E7D49">
              <w:rPr>
                <w:rFonts w:ascii="Times New Roman" w:hAnsi="Times New Roman" w:cs="Times New Roman"/>
                <w:sz w:val="26"/>
                <w:szCs w:val="26"/>
              </w:rPr>
              <w:t>(0 kiến nghị)</w:t>
            </w:r>
          </w:p>
        </w:tc>
      </w:tr>
      <w:tr w:rsidR="002E7D49" w:rsidRPr="002E7D49" w14:paraId="56ADC098" w14:textId="77777777" w:rsidTr="001E7763">
        <w:tc>
          <w:tcPr>
            <w:tcW w:w="13745" w:type="dxa"/>
            <w:gridSpan w:val="4"/>
          </w:tcPr>
          <w:p w14:paraId="26639DE9" w14:textId="43A97C86"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85. Quyền và nghĩa vụ của tổ chức, cá nhân khai thác tận thu khoáng sản </w:t>
            </w:r>
            <w:r w:rsidRPr="002E7D49">
              <w:rPr>
                <w:rFonts w:ascii="Times New Roman" w:hAnsi="Times New Roman" w:cs="Times New Roman"/>
                <w:sz w:val="26"/>
                <w:szCs w:val="26"/>
              </w:rPr>
              <w:t>(0 kiến nghị)</w:t>
            </w:r>
          </w:p>
        </w:tc>
      </w:tr>
      <w:tr w:rsidR="002E7D49" w:rsidRPr="002E7D49" w14:paraId="0C757CF8" w14:textId="77777777" w:rsidTr="001E7763">
        <w:tc>
          <w:tcPr>
            <w:tcW w:w="13745" w:type="dxa"/>
            <w:gridSpan w:val="4"/>
          </w:tcPr>
          <w:p w14:paraId="6EA00890" w14:textId="581AF460"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86. Thu hồi giấy phép khai thác tận thu khoáng sản </w:t>
            </w:r>
            <w:r w:rsidRPr="002E7D49">
              <w:rPr>
                <w:rFonts w:ascii="Times New Roman" w:hAnsi="Times New Roman" w:cs="Times New Roman"/>
                <w:sz w:val="26"/>
                <w:szCs w:val="26"/>
              </w:rPr>
              <w:t>(0 kiến nghị)</w:t>
            </w:r>
          </w:p>
        </w:tc>
      </w:tr>
      <w:tr w:rsidR="002E7D49" w:rsidRPr="002E7D49" w14:paraId="6B261FBA" w14:textId="77777777" w:rsidTr="001E7763">
        <w:tc>
          <w:tcPr>
            <w:tcW w:w="13745" w:type="dxa"/>
            <w:gridSpan w:val="4"/>
          </w:tcPr>
          <w:p w14:paraId="1247E4ED" w14:textId="1D1DDC98"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87. Hồ sơ, trình tự, thủ tục thu hồi giấy phép khai thác tận thu khoáng sản </w:t>
            </w:r>
            <w:r w:rsidRPr="002E7D49">
              <w:rPr>
                <w:rFonts w:ascii="Times New Roman" w:hAnsi="Times New Roman" w:cs="Times New Roman"/>
                <w:sz w:val="26"/>
                <w:szCs w:val="26"/>
              </w:rPr>
              <w:t>(0 kiến nghị)</w:t>
            </w:r>
          </w:p>
        </w:tc>
      </w:tr>
      <w:tr w:rsidR="002E7D49" w:rsidRPr="002E7D49" w14:paraId="6EE96EF4" w14:textId="77777777" w:rsidTr="001E7763">
        <w:tc>
          <w:tcPr>
            <w:tcW w:w="13745" w:type="dxa"/>
            <w:gridSpan w:val="4"/>
          </w:tcPr>
          <w:p w14:paraId="309C1549" w14:textId="1DA48545"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88. Thời hạn của giấy phép khai thác khoáng sản nhóm IV </w:t>
            </w:r>
            <w:r w:rsidRPr="002E7D49">
              <w:rPr>
                <w:rFonts w:ascii="Times New Roman" w:hAnsi="Times New Roman" w:cs="Times New Roman"/>
                <w:sz w:val="26"/>
                <w:szCs w:val="26"/>
              </w:rPr>
              <w:t>(0 kiến nghị)</w:t>
            </w:r>
          </w:p>
        </w:tc>
      </w:tr>
      <w:tr w:rsidR="002E7D49" w:rsidRPr="002E7D49" w14:paraId="52349F02" w14:textId="77777777" w:rsidTr="001E7763">
        <w:tc>
          <w:tcPr>
            <w:tcW w:w="13745" w:type="dxa"/>
            <w:gridSpan w:val="4"/>
          </w:tcPr>
          <w:p w14:paraId="0C5273E4" w14:textId="6C14FFCB"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89. </w:t>
            </w:r>
            <w:bookmarkStart w:id="12" w:name="_Hlk214805949"/>
            <w:r w:rsidRPr="002E7D49">
              <w:rPr>
                <w:rFonts w:ascii="Times New Roman" w:hAnsi="Times New Roman" w:cs="Times New Roman"/>
                <w:b/>
                <w:bCs/>
                <w:sz w:val="26"/>
                <w:szCs w:val="26"/>
              </w:rPr>
              <w:t>Cấp giấy phép khai thác khoáng sản nhóm IV</w:t>
            </w:r>
            <w:bookmarkEnd w:id="12"/>
            <w:r w:rsidRPr="002E7D49">
              <w:rPr>
                <w:rFonts w:ascii="Times New Roman" w:hAnsi="Times New Roman" w:cs="Times New Roman"/>
                <w:b/>
                <w:bCs/>
                <w:sz w:val="26"/>
                <w:szCs w:val="26"/>
              </w:rPr>
              <w:t xml:space="preserve"> </w:t>
            </w:r>
            <w:r w:rsidRPr="002E7D49">
              <w:rPr>
                <w:rFonts w:ascii="Times New Roman" w:hAnsi="Times New Roman" w:cs="Times New Roman"/>
                <w:sz w:val="26"/>
                <w:szCs w:val="26"/>
              </w:rPr>
              <w:t>(03 kiến nghị)</w:t>
            </w:r>
          </w:p>
        </w:tc>
      </w:tr>
      <w:tr w:rsidR="002E7D49" w:rsidRPr="002E7D49" w14:paraId="19444085" w14:textId="77777777" w:rsidTr="00BB5CF0">
        <w:tc>
          <w:tcPr>
            <w:tcW w:w="801" w:type="dxa"/>
          </w:tcPr>
          <w:p w14:paraId="48FB0E9C" w14:textId="0D726B73" w:rsidR="00A660F4" w:rsidRPr="002E7D49" w:rsidRDefault="00A660F4"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89.1</w:t>
            </w:r>
          </w:p>
        </w:tc>
        <w:tc>
          <w:tcPr>
            <w:tcW w:w="1888" w:type="dxa"/>
          </w:tcPr>
          <w:p w14:paraId="626C4D70" w14:textId="06945199"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thành phố Hải Phòng</w:t>
            </w:r>
          </w:p>
        </w:tc>
        <w:tc>
          <w:tcPr>
            <w:tcW w:w="5547" w:type="dxa"/>
          </w:tcPr>
          <w:p w14:paraId="6FE3A890" w14:textId="79610DCF"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Đề nghị bỏ yêu cầu cần lập chủ trương, báo cáo tác động môi trường, dự án đầu tư mà gộp vào phương án khai thác khoáng sản nhóm IV đối với trường hợp cấp phép khai thác khoáng sản nhóm IV theo khoản 1 Điều 72 Luật địa chất khoáng sản để cắt giảm thủ tục đáp ứng nhu cầu cấp thiết vật liệu san lấp</w:t>
            </w:r>
          </w:p>
        </w:tc>
        <w:tc>
          <w:tcPr>
            <w:tcW w:w="5509" w:type="dxa"/>
          </w:tcPr>
          <w:p w14:paraId="59F14DD8" w14:textId="153B35F7" w:rsidR="00A660F4" w:rsidRPr="002E7D49" w:rsidRDefault="00A660F4" w:rsidP="00133155">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Về nội dung này, cơ quan chủ trì soạn thảo có ý kiến như sau: Các thủ tục này là cần thiết nhằm đảm bảo giảm thiểu mức thấp nhất tác động có hại đối với môi trường nên phải có sự giám sát của cơ quan quản lý nhà nước chuyên ngành trước khi thực hiện.</w:t>
            </w:r>
          </w:p>
        </w:tc>
      </w:tr>
      <w:tr w:rsidR="002E7D49" w:rsidRPr="002E7D49" w14:paraId="370B6851" w14:textId="77777777" w:rsidTr="005A6ED0">
        <w:tc>
          <w:tcPr>
            <w:tcW w:w="801" w:type="dxa"/>
          </w:tcPr>
          <w:p w14:paraId="6A6BFB1E" w14:textId="34652F1C" w:rsidR="00A660F4" w:rsidRPr="002E7D49" w:rsidRDefault="00A660F4"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89.2</w:t>
            </w:r>
          </w:p>
        </w:tc>
        <w:tc>
          <w:tcPr>
            <w:tcW w:w="1888" w:type="dxa"/>
          </w:tcPr>
          <w:p w14:paraId="4B8D8EB5" w14:textId="20F5D59E"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Hồ Chí Minh</w:t>
            </w:r>
          </w:p>
        </w:tc>
        <w:tc>
          <w:tcPr>
            <w:tcW w:w="5547" w:type="dxa"/>
          </w:tcPr>
          <w:p w14:paraId="10A8834F" w14:textId="3E115F71"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4: Đề nghị chỉnh sửa thời gian xác định, phê duyệt tiền cấp quyền khai thác khoáng sản nhóm IV cho thống nhất giữa điểm c khoản 4 Điều 89 (03 ngày làm việc) và khoản 1 Điều 135 (30 ngày).</w:t>
            </w:r>
          </w:p>
        </w:tc>
        <w:tc>
          <w:tcPr>
            <w:tcW w:w="5509" w:type="dxa"/>
          </w:tcPr>
          <w:p w14:paraId="517CAD26" w14:textId="4DA39AD0"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sửa đổi, bổ sung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quy định cơ quan thẩm định hồ sơ không phải thực hiện </w:t>
            </w:r>
            <w:r w:rsidRPr="002E7D49">
              <w:rPr>
                <w:rFonts w:ascii="Times New Roman" w:hAnsi="Times New Roman" w:cs="Times New Roman"/>
                <w:i/>
                <w:iCs/>
                <w:sz w:val="26"/>
                <w:szCs w:val="26"/>
              </w:rPr>
              <w:t>“xác định tiền cấp quyền khai thác khoáng sản”.</w:t>
            </w:r>
          </w:p>
        </w:tc>
      </w:tr>
      <w:tr w:rsidR="002E7D49" w:rsidRPr="002E7D49" w14:paraId="2267B3EE" w14:textId="77777777" w:rsidTr="00250220">
        <w:tc>
          <w:tcPr>
            <w:tcW w:w="801" w:type="dxa"/>
          </w:tcPr>
          <w:p w14:paraId="4BADB947" w14:textId="63C943B5" w:rsidR="00A660F4" w:rsidRPr="002E7D49" w:rsidRDefault="00A660F4"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89.3</w:t>
            </w:r>
          </w:p>
        </w:tc>
        <w:tc>
          <w:tcPr>
            <w:tcW w:w="1888" w:type="dxa"/>
          </w:tcPr>
          <w:p w14:paraId="62A9A811" w14:textId="5BFBB20A"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Bắc Ninh</w:t>
            </w:r>
          </w:p>
        </w:tc>
        <w:tc>
          <w:tcPr>
            <w:tcW w:w="5547" w:type="dxa"/>
          </w:tcPr>
          <w:p w14:paraId="21A174C3" w14:textId="0AC07535"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4 và 5: Đề nghị rà soát, thống nhất thẩm quyền cho Chủ tịch UBND cấp tỉnh</w:t>
            </w:r>
          </w:p>
        </w:tc>
        <w:tc>
          <w:tcPr>
            <w:tcW w:w="5509" w:type="dxa"/>
          </w:tcPr>
          <w:p w14:paraId="598A1C2C" w14:textId="2817AF6B"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sửa đổi, bổ sung về thẩm quyền cho Chủ tịch UBND cấp tỉnh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2FB54F7E" w14:textId="77777777" w:rsidTr="001E7763">
        <w:tc>
          <w:tcPr>
            <w:tcW w:w="13745" w:type="dxa"/>
            <w:gridSpan w:val="4"/>
          </w:tcPr>
          <w:p w14:paraId="15711EBF" w14:textId="0472F407"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90. Gia hạn giấy phép khai thác khoáng sản nhóm IV </w:t>
            </w:r>
            <w:r w:rsidRPr="002E7D49">
              <w:rPr>
                <w:rFonts w:ascii="Times New Roman" w:hAnsi="Times New Roman" w:cs="Times New Roman"/>
                <w:sz w:val="26"/>
                <w:szCs w:val="26"/>
              </w:rPr>
              <w:t>(0 kiến nghị)</w:t>
            </w:r>
          </w:p>
        </w:tc>
      </w:tr>
      <w:tr w:rsidR="002E7D49" w:rsidRPr="002E7D49" w14:paraId="0AD51BA0" w14:textId="77777777" w:rsidTr="001E7763">
        <w:tc>
          <w:tcPr>
            <w:tcW w:w="13745" w:type="dxa"/>
            <w:gridSpan w:val="4"/>
          </w:tcPr>
          <w:p w14:paraId="1C2D2445" w14:textId="3745D292"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91. </w:t>
            </w:r>
            <w:bookmarkStart w:id="13" w:name="_Hlk214805987"/>
            <w:r w:rsidRPr="002E7D49">
              <w:rPr>
                <w:rFonts w:ascii="Times New Roman" w:hAnsi="Times New Roman" w:cs="Times New Roman"/>
                <w:b/>
                <w:bCs/>
                <w:sz w:val="26"/>
                <w:szCs w:val="26"/>
              </w:rPr>
              <w:t xml:space="preserve">Điều chỉnh nội dung giấy phép khai thác khoáng sản nhóm IV </w:t>
            </w:r>
            <w:bookmarkEnd w:id="13"/>
            <w:r w:rsidRPr="002E7D49">
              <w:rPr>
                <w:rFonts w:ascii="Times New Roman" w:hAnsi="Times New Roman" w:cs="Times New Roman"/>
                <w:sz w:val="26"/>
                <w:szCs w:val="26"/>
              </w:rPr>
              <w:t>(01 kiến nghị)</w:t>
            </w:r>
          </w:p>
        </w:tc>
      </w:tr>
      <w:tr w:rsidR="002E7D49" w:rsidRPr="002E7D49" w14:paraId="48948820" w14:textId="77777777" w:rsidTr="008955EC">
        <w:tc>
          <w:tcPr>
            <w:tcW w:w="801" w:type="dxa"/>
          </w:tcPr>
          <w:p w14:paraId="59B760E6" w14:textId="3E50AF6C" w:rsidR="00A660F4" w:rsidRPr="002E7D49" w:rsidRDefault="00A660F4"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91.1</w:t>
            </w:r>
          </w:p>
        </w:tc>
        <w:tc>
          <w:tcPr>
            <w:tcW w:w="1888" w:type="dxa"/>
          </w:tcPr>
          <w:p w14:paraId="6B0D465F" w14:textId="1E00B3E8" w:rsidR="00A660F4" w:rsidRPr="002E7D49" w:rsidRDefault="00A660F4"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Đắk Lắk</w:t>
            </w:r>
          </w:p>
        </w:tc>
        <w:tc>
          <w:tcPr>
            <w:tcW w:w="5547" w:type="dxa"/>
          </w:tcPr>
          <w:p w14:paraId="735AE5EF" w14:textId="77777777" w:rsidR="00A660F4" w:rsidRPr="002E7D49" w:rsidRDefault="00A660F4" w:rsidP="00133155">
            <w:pPr>
              <w:tabs>
                <w:tab w:val="left" w:pos="1605"/>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Khoản 2: Đề nghị điều chỉnh phù hợp với khoản 2 Điều 41 Luật Địa chất và khoáng sản. </w:t>
            </w:r>
          </w:p>
          <w:p w14:paraId="77519D26" w14:textId="2FD75815" w:rsidR="00A660F4" w:rsidRPr="002E7D49" w:rsidRDefault="00A660F4" w:rsidP="00133155">
            <w:pPr>
              <w:tabs>
                <w:tab w:val="left" w:pos="1605"/>
              </w:tabs>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Lý do: Quy định tại khoản 2 Điều 91 Nghị định số 193/2025 mâu thuẫn quy định về việc mở rộng hoặc xuống sâu của khu vực khai thác đối với khoáng sản </w:t>
            </w:r>
            <w:r w:rsidRPr="002E7D49">
              <w:rPr>
                <w:rFonts w:ascii="Times New Roman" w:hAnsi="Times New Roman" w:cs="Times New Roman"/>
                <w:sz w:val="26"/>
                <w:szCs w:val="26"/>
              </w:rPr>
              <w:lastRenderedPageBreak/>
              <w:t>nhóm IV tại khoản 2 Điều 41 Luật Địa chất và khoáng sản “mức sâu thăm dò phải bảo đảm khống chế hết thân khoáng sản và các cấu trúc địa chất có triển vọng đối với loại khoáng sản dự kiến thăm dò theo đề án thăm dò khoáng sản, trừ khoáng sản làm vật liệu xây dựng, khoáng sản làm vật liệu xây dựng thông thường”.</w:t>
            </w:r>
          </w:p>
        </w:tc>
        <w:tc>
          <w:tcPr>
            <w:tcW w:w="5509" w:type="dxa"/>
          </w:tcPr>
          <w:p w14:paraId="49C2932A" w14:textId="3357262D" w:rsidR="00A660F4" w:rsidRPr="002E7D49" w:rsidRDefault="000B7CFB" w:rsidP="00133155">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lastRenderedPageBreak/>
              <w:t xml:space="preserve">Về nội dung này, cơ quan chủ trì soạn thảo có ý kiến như sau: Mặc dù quy định tại khoản 2 Điều 41 Luật Địa chất và khoáng sản miễn trừ khoáng sản làm vật liệu xây dựng thông thường khỏi quy định nghiêm ngặt về mức sâu thăm dò phải khống chế hết thân </w:t>
            </w:r>
            <w:r w:rsidRPr="002E7D49">
              <w:rPr>
                <w:rFonts w:ascii="Times New Roman" w:hAnsi="Times New Roman" w:cs="Times New Roman"/>
                <w:spacing w:val="-2"/>
                <w:sz w:val="26"/>
                <w:szCs w:val="26"/>
              </w:rPr>
              <w:lastRenderedPageBreak/>
              <w:t>khoáng sản, nhưng khoản 2 Điều 91 Nghị định số 193/2025/NĐ-CP vẫn yêu cầu phải có kết quả khảo sát, đánh giá thông tin chung đối với phần mở rộng hoặc xuống sâu. Yêu cầu này là cần thiết để xác định rõ thông tin và khối lượng khoáng sản bổ sung làm cơ sở điều chỉnh giấy phép khai thác, ngăn ngừa thất thoát tài nguyên và duy trì hiệu quả quản lý nhà nước khi khai thác vào khu vực trữ lượng mới.</w:t>
            </w:r>
            <w:r w:rsidR="00B108C3" w:rsidRPr="002E7D49">
              <w:rPr>
                <w:rFonts w:ascii="Times New Roman" w:hAnsi="Times New Roman" w:cs="Times New Roman"/>
                <w:spacing w:val="-2"/>
                <w:sz w:val="26"/>
                <w:szCs w:val="26"/>
              </w:rPr>
              <w:t xml:space="preserve"> </w:t>
            </w:r>
          </w:p>
        </w:tc>
      </w:tr>
      <w:tr w:rsidR="002E7D49" w:rsidRPr="002E7D49" w14:paraId="2DDA3E81" w14:textId="77777777" w:rsidTr="001E7763">
        <w:tc>
          <w:tcPr>
            <w:tcW w:w="13745" w:type="dxa"/>
            <w:gridSpan w:val="4"/>
          </w:tcPr>
          <w:p w14:paraId="3A962A1C" w14:textId="79284CE7"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92. Trả lại giấy phép khai thác khoáng sản nhóm IV </w:t>
            </w:r>
            <w:r w:rsidRPr="002E7D49">
              <w:rPr>
                <w:rFonts w:ascii="Times New Roman" w:hAnsi="Times New Roman" w:cs="Times New Roman"/>
                <w:sz w:val="26"/>
                <w:szCs w:val="26"/>
              </w:rPr>
              <w:t>(0 kiến nghị)</w:t>
            </w:r>
          </w:p>
        </w:tc>
      </w:tr>
      <w:tr w:rsidR="002E7D49" w:rsidRPr="002E7D49" w14:paraId="53141611" w14:textId="77777777" w:rsidTr="001E7763">
        <w:tc>
          <w:tcPr>
            <w:tcW w:w="13745" w:type="dxa"/>
            <w:gridSpan w:val="4"/>
          </w:tcPr>
          <w:p w14:paraId="16479461" w14:textId="1A1B41B1"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93. Thu hồi, chấm dứt hiệu lực của giấy phép khai thác khoáng sản nhóm IV </w:t>
            </w:r>
            <w:r w:rsidRPr="002E7D49">
              <w:rPr>
                <w:rFonts w:ascii="Times New Roman" w:hAnsi="Times New Roman" w:cs="Times New Roman"/>
                <w:sz w:val="26"/>
                <w:szCs w:val="26"/>
              </w:rPr>
              <w:t>(0 kiến nghị)</w:t>
            </w:r>
          </w:p>
        </w:tc>
      </w:tr>
      <w:tr w:rsidR="002E7D49" w:rsidRPr="002E7D49" w14:paraId="4288B636" w14:textId="77777777" w:rsidTr="001E7763">
        <w:tc>
          <w:tcPr>
            <w:tcW w:w="13745" w:type="dxa"/>
            <w:gridSpan w:val="4"/>
          </w:tcPr>
          <w:p w14:paraId="04A17EC3" w14:textId="22B3DBE0"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94. Xử lý khoáng sản nhóm IV dôi dư </w:t>
            </w:r>
            <w:r w:rsidRPr="002E7D49">
              <w:rPr>
                <w:rFonts w:ascii="Times New Roman" w:hAnsi="Times New Roman" w:cs="Times New Roman"/>
                <w:sz w:val="26"/>
                <w:szCs w:val="26"/>
              </w:rPr>
              <w:t>(0 kiến nghị)</w:t>
            </w:r>
          </w:p>
        </w:tc>
      </w:tr>
      <w:tr w:rsidR="002E7D49" w:rsidRPr="002E7D49" w14:paraId="5E6B49B9" w14:textId="77777777" w:rsidTr="001E7763">
        <w:tc>
          <w:tcPr>
            <w:tcW w:w="13745" w:type="dxa"/>
            <w:gridSpan w:val="4"/>
          </w:tcPr>
          <w:p w14:paraId="048ADDCA" w14:textId="6906D92B"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95. Bảo vệ môi trường, cải tạo, phục hồi môi trường và đóng cửa mỏ khoáng sản đối với hoạt động khai thác khoáng sản nhóm IV </w:t>
            </w:r>
            <w:r w:rsidRPr="002E7D49">
              <w:rPr>
                <w:rFonts w:ascii="Times New Roman" w:hAnsi="Times New Roman" w:cs="Times New Roman"/>
                <w:sz w:val="26"/>
                <w:szCs w:val="26"/>
              </w:rPr>
              <w:t>(0 kiến nghị)</w:t>
            </w:r>
          </w:p>
        </w:tc>
      </w:tr>
      <w:tr w:rsidR="002E7D49" w:rsidRPr="002E7D49" w14:paraId="6CEA80F6" w14:textId="77777777" w:rsidTr="001E7763">
        <w:tc>
          <w:tcPr>
            <w:tcW w:w="13745" w:type="dxa"/>
            <w:gridSpan w:val="4"/>
          </w:tcPr>
          <w:p w14:paraId="34FD1A66" w14:textId="0015A961"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96. Thu hồi khoáng sản </w:t>
            </w:r>
            <w:r w:rsidRPr="002E7D49">
              <w:rPr>
                <w:rFonts w:ascii="Times New Roman" w:hAnsi="Times New Roman" w:cs="Times New Roman"/>
                <w:sz w:val="26"/>
                <w:szCs w:val="26"/>
              </w:rPr>
              <w:t>(03 kiến nghị)</w:t>
            </w:r>
          </w:p>
        </w:tc>
      </w:tr>
      <w:tr w:rsidR="002E7D49" w:rsidRPr="002E7D49" w14:paraId="6B4EB690" w14:textId="77777777" w:rsidTr="008F5925">
        <w:tc>
          <w:tcPr>
            <w:tcW w:w="801" w:type="dxa"/>
          </w:tcPr>
          <w:p w14:paraId="289C9589" w14:textId="05093F59" w:rsidR="000B7CFB" w:rsidRPr="002E7D49" w:rsidRDefault="000B7CFB"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96.1</w:t>
            </w:r>
          </w:p>
        </w:tc>
        <w:tc>
          <w:tcPr>
            <w:tcW w:w="1888" w:type="dxa"/>
          </w:tcPr>
          <w:p w14:paraId="1A2164DD" w14:textId="34180605"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Lạng Sơn</w:t>
            </w:r>
          </w:p>
        </w:tc>
        <w:tc>
          <w:tcPr>
            <w:tcW w:w="5547" w:type="dxa"/>
          </w:tcPr>
          <w:p w14:paraId="0E273FB0" w14:textId="78CCA6DA"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Điểm b khoản 1: Cần làm rõ liên quan đến loại công trình được cải tạo, xây dựng trên đất nông nghiệp thì xác định theo quy định của pháp luật về đất đai hay không?</w:t>
            </w:r>
          </w:p>
        </w:tc>
        <w:tc>
          <w:tcPr>
            <w:tcW w:w="5509" w:type="dxa"/>
          </w:tcPr>
          <w:p w14:paraId="601A4826" w14:textId="42E43C7C"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sửa đổi, bổ sung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như sau</w:t>
            </w:r>
            <w:r w:rsidRPr="002E7D49">
              <w:rPr>
                <w:rFonts w:ascii="Times New Roman" w:hAnsi="Times New Roman" w:cs="Times New Roman"/>
                <w:i/>
                <w:iCs/>
                <w:sz w:val="26"/>
                <w:szCs w:val="26"/>
              </w:rPr>
              <w:t>: “6. Hoạt động cải tạo, xây dựng công trình trên đất ở, đất nông nghiệp quy định tại điểm d khoản 1 Điều 75 của Luật Địa chất và khoáng sản bao gồm các hoạt động cải tạo, xây dựng công trình trên đất ở, đất nông nghiệp theo quy định của pháp luật về đất đai, xây dựng.”</w:t>
            </w:r>
          </w:p>
        </w:tc>
      </w:tr>
      <w:tr w:rsidR="002E7D49" w:rsidRPr="002E7D49" w14:paraId="6D9C9D10" w14:textId="77777777" w:rsidTr="002B3EFE">
        <w:tc>
          <w:tcPr>
            <w:tcW w:w="801" w:type="dxa"/>
          </w:tcPr>
          <w:p w14:paraId="6D516C4D" w14:textId="4E3E1544" w:rsidR="000B7CFB" w:rsidRPr="002E7D49" w:rsidRDefault="000B7CFB"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96.2</w:t>
            </w:r>
          </w:p>
        </w:tc>
        <w:tc>
          <w:tcPr>
            <w:tcW w:w="1888" w:type="dxa"/>
          </w:tcPr>
          <w:p w14:paraId="67B4C712" w14:textId="6C5461F2"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Lâm Đồng</w:t>
            </w:r>
          </w:p>
        </w:tc>
        <w:tc>
          <w:tcPr>
            <w:tcW w:w="5547" w:type="dxa"/>
          </w:tcPr>
          <w:p w14:paraId="1D45FC8C" w14:textId="5CEA0886"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Khoản 3: Có đề cập nội dung đánh giá nhưng chưa quy định mẫu báo cáo đánh giá hiệu quả kinh tế khi thu hồi khoáng sản, cũng như hướng dẫn việc đánh giá như thế nào để xác định hiệu quả hay không hiệu </w:t>
            </w:r>
            <w:r w:rsidRPr="002E7D49">
              <w:rPr>
                <w:rFonts w:ascii="Times New Roman" w:hAnsi="Times New Roman" w:cs="Times New Roman"/>
                <w:sz w:val="26"/>
                <w:szCs w:val="26"/>
              </w:rPr>
              <w:lastRenderedPageBreak/>
              <w:t>quả dẫn đến khó khăn cho việc triển khai thực hiện. Do đó, đề nghị bổ sung quy định về năng lực của đơn vị thực hiện đánh giá hiệu quả kinh tế để có cơ sở lựa chọn cho phù hợp.</w:t>
            </w:r>
          </w:p>
        </w:tc>
        <w:tc>
          <w:tcPr>
            <w:tcW w:w="5509" w:type="dxa"/>
          </w:tcPr>
          <w:p w14:paraId="20796ECE" w14:textId="796C64C8"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lastRenderedPageBreak/>
              <w:t>Về nội dung này, cơ quan chủ trì soạn thảo có ý kiến như sau</w:t>
            </w:r>
            <w:r w:rsidRPr="002E7D49">
              <w:rPr>
                <w:rFonts w:ascii="Times New Roman" w:hAnsi="Times New Roman" w:cs="Times New Roman"/>
                <w:sz w:val="26"/>
                <w:szCs w:val="26"/>
              </w:rPr>
              <w:t xml:space="preserve">: Việc đánh giá, xác định hiệu quả dự án khai thác, thu hồi khoáng sản do Chủ đầu tư thực </w:t>
            </w:r>
            <w:r w:rsidRPr="002E7D49">
              <w:rPr>
                <w:rFonts w:ascii="Times New Roman" w:hAnsi="Times New Roman" w:cs="Times New Roman"/>
                <w:sz w:val="26"/>
                <w:szCs w:val="26"/>
              </w:rPr>
              <w:lastRenderedPageBreak/>
              <w:t>hiện theo quy định của pháp luật về đầu tư và tự chịu trách nhiệm về hiệu quả dự án.</w:t>
            </w:r>
          </w:p>
        </w:tc>
      </w:tr>
      <w:tr w:rsidR="002E7D49" w:rsidRPr="002E7D49" w14:paraId="2FFBC0C1" w14:textId="77777777" w:rsidTr="00C8062A">
        <w:tc>
          <w:tcPr>
            <w:tcW w:w="801" w:type="dxa"/>
          </w:tcPr>
          <w:p w14:paraId="45BEAD92" w14:textId="620FE2C5" w:rsidR="000B7CFB" w:rsidRPr="002E7D49" w:rsidRDefault="000B7CFB"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96.3</w:t>
            </w:r>
          </w:p>
        </w:tc>
        <w:tc>
          <w:tcPr>
            <w:tcW w:w="1888" w:type="dxa"/>
          </w:tcPr>
          <w:p w14:paraId="3F158C3C" w14:textId="736051F1"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Tư pháp tỉnh Quảng Ninh</w:t>
            </w:r>
          </w:p>
        </w:tc>
        <w:tc>
          <w:tcPr>
            <w:tcW w:w="5547" w:type="dxa"/>
          </w:tcPr>
          <w:p w14:paraId="38B1BD9A" w14:textId="1279781A"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Tại điểm b khoản 4 Điều 96 quy định việc đánh giá hiệu quả kinh tế phải được hoàn thành trong thời hạn 15 ngày kể từ ngày phát hiện khoáng sản; không quy định thời điểm nộp hồ sơ đăng ký thu hồi khoáng sản, không quy định việc thu hồi khoáng sản chỉ được thực hiện sau khi tổ chức, cá nhân đã được cơ quan có thẩm quyền xác nhận đăng ký thu hồi khoáng sản, do đó không đảm bảo cơ sở để kiểm tra, đối chiếu thẩm định hồ sơ, tài liệu, không thực hiện được công tác quản lý hoạt động thu hồi khoáng sản.</w:t>
            </w:r>
          </w:p>
        </w:tc>
        <w:tc>
          <w:tcPr>
            <w:tcW w:w="5509" w:type="dxa"/>
          </w:tcPr>
          <w:p w14:paraId="0B2BF251" w14:textId="67564030"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sửa đổi, bổ sung điểm b khoản 4 Điều 96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như sau: </w:t>
            </w:r>
            <w:r w:rsidRPr="002E7D49">
              <w:rPr>
                <w:rFonts w:ascii="Times New Roman" w:hAnsi="Times New Roman" w:cs="Times New Roman"/>
                <w:i/>
                <w:iCs/>
                <w:sz w:val="26"/>
                <w:szCs w:val="26"/>
              </w:rPr>
              <w:t>“b)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tiếp nhận hồ sơ của cơ quan quản lý nhà nước có thẩm quyền cấp giấy xác nhận đăng ký thu hồi khoáng sản phải được hoàn thành trong thời hạn 15 ngày kể từ ngày phát hiện khoáng sản.”</w:t>
            </w:r>
          </w:p>
        </w:tc>
      </w:tr>
      <w:tr w:rsidR="002E7D49" w:rsidRPr="002E7D49" w14:paraId="09B836CB" w14:textId="77777777" w:rsidTr="001E7763">
        <w:tc>
          <w:tcPr>
            <w:tcW w:w="13745" w:type="dxa"/>
            <w:gridSpan w:val="4"/>
          </w:tcPr>
          <w:p w14:paraId="18C99DD2" w14:textId="31DE1E25" w:rsidR="00133155" w:rsidRPr="002E7D49" w:rsidRDefault="00133155"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 xml:space="preserve">Điều 97. </w:t>
            </w:r>
            <w:bookmarkStart w:id="14" w:name="_Hlk214806056"/>
            <w:r w:rsidRPr="002E7D49">
              <w:rPr>
                <w:rFonts w:ascii="Times New Roman" w:hAnsi="Times New Roman" w:cs="Times New Roman"/>
                <w:b/>
                <w:bCs/>
                <w:sz w:val="26"/>
                <w:szCs w:val="26"/>
              </w:rPr>
              <w:t xml:space="preserve">Thu hồi khoáng sản trong phạm vi diện tích thực hiện dự án đầu tư khai thác khoáng sản </w:t>
            </w:r>
            <w:bookmarkEnd w:id="14"/>
            <w:r w:rsidRPr="002E7D49">
              <w:rPr>
                <w:rFonts w:ascii="Times New Roman" w:hAnsi="Times New Roman" w:cs="Times New Roman"/>
                <w:sz w:val="26"/>
                <w:szCs w:val="26"/>
              </w:rPr>
              <w:t>(01 kiến nghị)</w:t>
            </w:r>
          </w:p>
        </w:tc>
      </w:tr>
      <w:tr w:rsidR="002E7D49" w:rsidRPr="002E7D49" w14:paraId="1988938F" w14:textId="77777777" w:rsidTr="00BA5638">
        <w:tc>
          <w:tcPr>
            <w:tcW w:w="801" w:type="dxa"/>
          </w:tcPr>
          <w:p w14:paraId="5EB9734C" w14:textId="3FC91E70" w:rsidR="000B7CFB" w:rsidRPr="002E7D49" w:rsidRDefault="000B7CFB"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97.1</w:t>
            </w:r>
          </w:p>
        </w:tc>
        <w:tc>
          <w:tcPr>
            <w:tcW w:w="1888" w:type="dxa"/>
          </w:tcPr>
          <w:p w14:paraId="0B890E31" w14:textId="488E2945"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Cần Thơ</w:t>
            </w:r>
          </w:p>
        </w:tc>
        <w:tc>
          <w:tcPr>
            <w:tcW w:w="5547" w:type="dxa"/>
          </w:tcPr>
          <w:p w14:paraId="10D22A4A" w14:textId="34E9A85D"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Bổ sung quy định về cơ chế đặc thù trong cấp phép khai thác khoáng sản làm vật liệu xây dựng thông thường, vật liệu san lấp cho các nhà đầu tư được giao thi công các dự án thuộc khoản 5 Điều 143 Nghị định này.</w:t>
            </w:r>
          </w:p>
          <w:p w14:paraId="23F230A4" w14:textId="69AD13C6" w:rsidR="000B7CFB" w:rsidRPr="002E7D49" w:rsidRDefault="000B7CFB"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Trường hợp nhà thầu không đủ điều kiện để được cấp phép khai thác, cho phép liên danh, liên kết hoặc ký hợp đồng với đơn vị đủ điều kiện để thực hiện khai thác.</w:t>
            </w:r>
          </w:p>
        </w:tc>
        <w:tc>
          <w:tcPr>
            <w:tcW w:w="5509" w:type="dxa"/>
          </w:tcPr>
          <w:p w14:paraId="56DDE434" w14:textId="316D4344" w:rsidR="000B7CFB" w:rsidRPr="002E7D49" w:rsidRDefault="00050C52"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chế đặc thù này đã được </w:t>
            </w:r>
            <w:r w:rsidR="00EF1A28" w:rsidRPr="002E7D49">
              <w:rPr>
                <w:rFonts w:ascii="Times New Roman" w:hAnsi="Times New Roman" w:cs="Times New Roman"/>
                <w:sz w:val="26"/>
                <w:szCs w:val="26"/>
              </w:rPr>
              <w:t>l</w:t>
            </w:r>
            <w:r w:rsidRPr="002E7D49">
              <w:rPr>
                <w:rFonts w:ascii="Times New Roman" w:hAnsi="Times New Roman" w:cs="Times New Roman"/>
                <w:sz w:val="26"/>
                <w:szCs w:val="26"/>
              </w:rPr>
              <w:t>uật hóa tại Dự thảo Luật sửa đổi, bổ sung một số điều của Luật Địa chất và khoáng sản.</w:t>
            </w:r>
          </w:p>
        </w:tc>
      </w:tr>
      <w:tr w:rsidR="002E7D49" w:rsidRPr="002E7D49" w14:paraId="415B046B" w14:textId="77777777" w:rsidTr="001E7763">
        <w:tc>
          <w:tcPr>
            <w:tcW w:w="13745" w:type="dxa"/>
            <w:gridSpan w:val="4"/>
          </w:tcPr>
          <w:p w14:paraId="3595729F" w14:textId="7DE33A45" w:rsidR="00133155" w:rsidRPr="002E7D49" w:rsidRDefault="00133155" w:rsidP="00133155">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98. </w:t>
            </w:r>
            <w:bookmarkStart w:id="15" w:name="_Hlk214806074"/>
            <w:r w:rsidRPr="002E7D49">
              <w:rPr>
                <w:rFonts w:ascii="Times New Roman" w:hAnsi="Times New Roman" w:cs="Times New Roman"/>
                <w:b/>
                <w:bCs/>
                <w:sz w:val="26"/>
                <w:szCs w:val="26"/>
              </w:rPr>
              <w:t xml:space="preserve">Hồ sơ, trình tự, thủ tục xác nhận đăng ký thu hồi khoáng sản </w:t>
            </w:r>
            <w:bookmarkEnd w:id="15"/>
            <w:r w:rsidRPr="002E7D49">
              <w:rPr>
                <w:rFonts w:ascii="Times New Roman" w:hAnsi="Times New Roman" w:cs="Times New Roman"/>
                <w:sz w:val="26"/>
                <w:szCs w:val="26"/>
              </w:rPr>
              <w:t>(08 kiến nghị)</w:t>
            </w:r>
          </w:p>
        </w:tc>
      </w:tr>
      <w:tr w:rsidR="002E7D49" w:rsidRPr="002E7D49" w14:paraId="4D123666" w14:textId="77777777" w:rsidTr="00532ABD">
        <w:tc>
          <w:tcPr>
            <w:tcW w:w="801" w:type="dxa"/>
          </w:tcPr>
          <w:p w14:paraId="5D178FEA" w14:textId="10B737AC" w:rsidR="00BD4F53" w:rsidRPr="002E7D49" w:rsidRDefault="00BD4F53" w:rsidP="00133155">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98.1</w:t>
            </w:r>
          </w:p>
        </w:tc>
        <w:tc>
          <w:tcPr>
            <w:tcW w:w="1888" w:type="dxa"/>
          </w:tcPr>
          <w:p w14:paraId="6BF8E0D7" w14:textId="59C6DBB7" w:rsidR="00BD4F53" w:rsidRPr="002E7D49" w:rsidRDefault="00BD4F53"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Tư pháp tỉnh Quảng Ninh</w:t>
            </w:r>
          </w:p>
        </w:tc>
        <w:tc>
          <w:tcPr>
            <w:tcW w:w="5547" w:type="dxa"/>
          </w:tcPr>
          <w:p w14:paraId="45D69A55" w14:textId="78152880" w:rsidR="00BD4F53" w:rsidRPr="002E7D49" w:rsidRDefault="00BD4F53"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Trong thành phần Hồ sơ đề nghị thu hồi khoáng sản không có thành phần tài  liệu để xác định khoáng sản đề nghị thu hồi là khoáng sản thuộc nhóm nào; không có thành phần tài liệu Báo cáo đánh giá hiệu quả kinh tế; không quy định trách nhiệm thẩm định báo cáo đánh giá hiệu quả kinh tế (đối với các trường hợp khoáng sản đề nghị thu hồi thuộc nhóm I); dẫn đến không có cơ sở để Sở Nông  nghiệp và Môi trường thẩm định, trình UBND cấp tỉnh quyết định phương án khai  thác hoặc không khai thác (quy định tại khoản 2 Điều 96).</w:t>
            </w:r>
          </w:p>
        </w:tc>
        <w:tc>
          <w:tcPr>
            <w:tcW w:w="5509" w:type="dxa"/>
          </w:tcPr>
          <w:p w14:paraId="692860B0" w14:textId="4A070987" w:rsidR="00BD4F53" w:rsidRPr="002E7D49" w:rsidRDefault="00BD4F53" w:rsidP="00133155">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giải trình như sau: </w:t>
            </w:r>
            <w:r w:rsidR="00050C52" w:rsidRPr="002E7D49">
              <w:rPr>
                <w:rFonts w:ascii="Times New Roman" w:hAnsi="Times New Roman" w:cs="Times New Roman"/>
                <w:sz w:val="26"/>
                <w:szCs w:val="26"/>
              </w:rPr>
              <w:t>C</w:t>
            </w:r>
            <w:r w:rsidRPr="002E7D49">
              <w:rPr>
                <w:rFonts w:ascii="Times New Roman" w:hAnsi="Times New Roman" w:cs="Times New Roman"/>
                <w:sz w:val="26"/>
                <w:szCs w:val="26"/>
              </w:rPr>
              <w:t>iệc đánh giá, xác định hiệu quả dự án khai thác, thu hồi khoáng sản do Chủ đầu tư thực hiện theo quy định của pháp luật về đầu tư và tự chịu trách nhiệm về hiệu quả dự án. Nội dung đánh giá hiệu quả kinh tế - xã hội đã được quy định trong phương án đề nghị thu hồi khoáng sản.</w:t>
            </w:r>
          </w:p>
        </w:tc>
      </w:tr>
      <w:tr w:rsidR="002E7D49" w:rsidRPr="002E7D49" w14:paraId="6624AE09" w14:textId="77777777" w:rsidTr="00A418D0">
        <w:tc>
          <w:tcPr>
            <w:tcW w:w="801" w:type="dxa"/>
          </w:tcPr>
          <w:p w14:paraId="6B180C02" w14:textId="178B211B"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98.2</w:t>
            </w:r>
          </w:p>
        </w:tc>
        <w:tc>
          <w:tcPr>
            <w:tcW w:w="1888" w:type="dxa"/>
          </w:tcPr>
          <w:p w14:paraId="1491A3C3" w14:textId="38767BF0"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Quảng Trị</w:t>
            </w:r>
          </w:p>
        </w:tc>
        <w:tc>
          <w:tcPr>
            <w:tcW w:w="5547" w:type="dxa"/>
          </w:tcPr>
          <w:p w14:paraId="32442D35" w14:textId="347D7F0E"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Điểm b khoản 1: Đề nghị bổ sung quy định làm rõ danh mục các loại tài liệu có thể được coi là “tương đương với báo cáo nghiên cứu khả thi” để làm căn cứ thẩm định, chấp thuận hồ sơ thu hồi khoáng sản.</w:t>
            </w:r>
          </w:p>
        </w:tc>
        <w:tc>
          <w:tcPr>
            <w:tcW w:w="5509" w:type="dxa"/>
          </w:tcPr>
          <w:p w14:paraId="7C871B06" w14:textId="4D7FFFE5"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 Việc liệt kê các tài liệu được coi là “tương đương với báo cáo nghiên cứu khả thi” là không cần thiết. Do các quy định của pháp luật về đầu tư có rất nhiều loại hình, việc liệt kê chi tiết đôi khi không hết hoặc theo thời gian tên của loại văn bản đó thay đổi sẽ gây khó khăn cho tổ chức, cá nhân và cả cơ quan qlnn trong quá trình giải quyết thủ tục hành chính.</w:t>
            </w:r>
          </w:p>
        </w:tc>
      </w:tr>
      <w:tr w:rsidR="002E7D49" w:rsidRPr="002E7D49" w14:paraId="09DCA5F8" w14:textId="77777777" w:rsidTr="00B629D6">
        <w:tc>
          <w:tcPr>
            <w:tcW w:w="801" w:type="dxa"/>
          </w:tcPr>
          <w:p w14:paraId="748E061D" w14:textId="4946D9E9"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98.3</w:t>
            </w:r>
          </w:p>
        </w:tc>
        <w:tc>
          <w:tcPr>
            <w:tcW w:w="1888" w:type="dxa"/>
          </w:tcPr>
          <w:p w14:paraId="078D8372" w14:textId="2B23671A"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Đà Nẵng</w:t>
            </w:r>
          </w:p>
        </w:tc>
        <w:tc>
          <w:tcPr>
            <w:tcW w:w="5547" w:type="dxa"/>
          </w:tcPr>
          <w:p w14:paraId="5AF85819" w14:textId="34470F9A"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Đề nghị sửa đổi, bổ sung quy định về thành phần hồ sơ cho phù hợp. Do thành phần hồ sơ quy định tại khoản 1 Điều 98 không có nội dung về phương pháp thu hồi, kế hoạch thu hồi khoáng sản của dự án.</w:t>
            </w:r>
          </w:p>
        </w:tc>
        <w:tc>
          <w:tcPr>
            <w:tcW w:w="5509" w:type="dxa"/>
          </w:tcPr>
          <w:p w14:paraId="54242642" w14:textId="008B7453"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sửa đổi, bổ sung điểm c khoản 1 Điều 98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495446F3" w14:textId="77777777" w:rsidTr="009001B9">
        <w:tc>
          <w:tcPr>
            <w:tcW w:w="801" w:type="dxa"/>
          </w:tcPr>
          <w:p w14:paraId="7B507152" w14:textId="512D52CB" w:rsidR="0027247A" w:rsidRPr="002E7D49" w:rsidRDefault="0027247A" w:rsidP="0027247A">
            <w:pPr>
              <w:spacing w:beforeLines="40" w:before="96" w:after="40"/>
              <w:jc w:val="center"/>
              <w:rPr>
                <w:rFonts w:ascii="Times New Roman" w:hAnsi="Times New Roman" w:cs="Times New Roman"/>
                <w:sz w:val="26"/>
                <w:szCs w:val="26"/>
              </w:rPr>
            </w:pPr>
            <w:bookmarkStart w:id="16" w:name="_Hlk214824471"/>
            <w:r w:rsidRPr="002E7D49">
              <w:rPr>
                <w:rFonts w:ascii="Times New Roman" w:hAnsi="Times New Roman" w:cs="Times New Roman"/>
                <w:sz w:val="26"/>
                <w:szCs w:val="26"/>
              </w:rPr>
              <w:t>98.4</w:t>
            </w:r>
          </w:p>
        </w:tc>
        <w:tc>
          <w:tcPr>
            <w:tcW w:w="1888" w:type="dxa"/>
          </w:tcPr>
          <w:p w14:paraId="6614450F" w14:textId="7DBF800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UBND thành phố Hồ Chí Minh;</w:t>
            </w:r>
          </w:p>
          <w:p w14:paraId="58184203" w14:textId="01AA932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2. Sở NN&amp;MT tình Nghệ An</w:t>
            </w:r>
          </w:p>
        </w:tc>
        <w:tc>
          <w:tcPr>
            <w:tcW w:w="5547" w:type="dxa"/>
          </w:tcPr>
          <w:p w14:paraId="55C9798E" w14:textId="7777777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Điểm c khoản 1: Đề nghị sửa đổi, bổ sung như sau:</w:t>
            </w:r>
          </w:p>
          <w:p w14:paraId="73C459DA" w14:textId="4F6F08F1"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“c) Giấy phép xây dựng theo quy định của pháp luật về xây dựng (nếu có) đối với trường hợp quy định tại điểm d khoản 1 Điều 75 của Luật Địa chất </w:t>
            </w:r>
            <w:r w:rsidRPr="002E7D49">
              <w:rPr>
                <w:rFonts w:ascii="Times New Roman" w:hAnsi="Times New Roman" w:cs="Times New Roman"/>
                <w:sz w:val="26"/>
                <w:szCs w:val="26"/>
              </w:rPr>
              <w:lastRenderedPageBreak/>
              <w:t xml:space="preserve">và khoáng sản (bản sao y); </w:t>
            </w:r>
            <w:r w:rsidRPr="002E7D49">
              <w:rPr>
                <w:rFonts w:ascii="Times New Roman" w:hAnsi="Times New Roman" w:cs="Times New Roman"/>
                <w:i/>
                <w:iCs/>
                <w:sz w:val="26"/>
                <w:szCs w:val="26"/>
              </w:rPr>
              <w:t>hồ sơ, bản vẽ liên quan thể hiện khối lượng khoáng sản thu hồi, phương pháp thu hồi, kế hoạch thu hồi khoáng sản</w:t>
            </w:r>
            <w:r w:rsidRPr="002E7D49">
              <w:rPr>
                <w:rFonts w:ascii="Times New Roman" w:hAnsi="Times New Roman" w:cs="Times New Roman"/>
                <w:sz w:val="26"/>
                <w:szCs w:val="26"/>
              </w:rPr>
              <w:t>”;</w:t>
            </w:r>
          </w:p>
          <w:p w14:paraId="35A9443B" w14:textId="50794A70"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2. “c) Giấy phép xây dựng theo quy định của pháp luật về xây dựng (nếu có) đối với trường hợp quy định tại điểm d khoản 1 Điều 75 của Luật Địa chất và khoáng sản (bản sao y), </w:t>
            </w:r>
            <w:r w:rsidRPr="002E7D49">
              <w:rPr>
                <w:rFonts w:ascii="Times New Roman" w:hAnsi="Times New Roman" w:cs="Times New Roman"/>
                <w:i/>
                <w:iCs/>
                <w:sz w:val="26"/>
                <w:szCs w:val="26"/>
              </w:rPr>
              <w:t>Văn bản chấp thuận của cơ quan nhà nước có thẩm quyền về việc xây dựng công trình hoặc tương đương theo pháp luật về xây dựng</w:t>
            </w:r>
            <w:r w:rsidRPr="002E7D49">
              <w:rPr>
                <w:rFonts w:ascii="Times New Roman" w:hAnsi="Times New Roman" w:cs="Times New Roman"/>
                <w:sz w:val="26"/>
                <w:szCs w:val="26"/>
              </w:rPr>
              <w:t>;”</w:t>
            </w:r>
          </w:p>
        </w:tc>
        <w:tc>
          <w:tcPr>
            <w:tcW w:w="5509" w:type="dxa"/>
          </w:tcPr>
          <w:p w14:paraId="00C60FAE" w14:textId="1AF1504E"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sửa đổi, bổ sung điểm c khoản 1 Điều 98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bookmarkEnd w:id="16"/>
      <w:tr w:rsidR="002E7D49" w:rsidRPr="002E7D49" w14:paraId="7C3C116C" w14:textId="77777777" w:rsidTr="009001B9">
        <w:tc>
          <w:tcPr>
            <w:tcW w:w="801" w:type="dxa"/>
          </w:tcPr>
          <w:p w14:paraId="3EDF3415" w14:textId="4988B903"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98.5</w:t>
            </w:r>
          </w:p>
        </w:tc>
        <w:tc>
          <w:tcPr>
            <w:tcW w:w="1888" w:type="dxa"/>
          </w:tcPr>
          <w:p w14:paraId="13DDEB0A" w14:textId="63F37EA3"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Cao Bằng</w:t>
            </w:r>
          </w:p>
        </w:tc>
        <w:tc>
          <w:tcPr>
            <w:tcW w:w="5547" w:type="dxa"/>
          </w:tcPr>
          <w:p w14:paraId="0F4E17B2" w14:textId="7777777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Khoản 1: </w:t>
            </w:r>
          </w:p>
          <w:p w14:paraId="41EFD165" w14:textId="7777777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Đề nghị sửa đổi, bổ sung điểm c để bổ sung giấy tờ pháp lý để làm căn cứ xác định người sử dụng đất của thửa đất đăng ký thu hồi khoáng sản như sau: “c) Giấy phép xây dựng theo quy định của pháp luật về xây dựng (nếu có) hoặc Giấy chứng nhận quyền sử dụng đất hoặc quyết định cho thuê đất của cơ quan nhà nước có thẩm quyền đối với trường hợp quy định tại điểm d khoản 1 Điều 75 của Luật Địa chất và khoáng sản (bản sao y);” </w:t>
            </w:r>
          </w:p>
          <w:p w14:paraId="438E9734" w14:textId="2840DF58"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2. Đề nghị bổ sung điểm e để xác định nhà thầu thi công đăng ký thu hồi khoáng sản trong trường hợp Chủ đầu tư không thể thực hiện việc đăng ký thu hồi khoáng sản theo quy định tại điểm b khoản 1 Điều 75 của Luật Địa chất và khoáng sản: “e) Văn bản giới thiệu nhà thầu thi công của Chủ đầu tư dự án, công trình đối với trường hợp quy định tại điểm b khoản 1 Điều 75 của Luật Địa chất và khoáng sản”.</w:t>
            </w:r>
          </w:p>
        </w:tc>
        <w:tc>
          <w:tcPr>
            <w:tcW w:w="5509" w:type="dxa"/>
          </w:tcPr>
          <w:p w14:paraId="5BC4E9AA" w14:textId="125430E2"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Cơ quan chủ trì soạn thảo đã tiếp thu một phần và sửa đổi, bổ sung điểm c khoản 1 Điều 98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p w14:paraId="504B850D" w14:textId="45DB532F"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Hoạt động thu hồi khoáng sản theo điểm b khoản 1 Điều 75 Luật Địa chất và Khoáng sản là hoạt động phát sinh trong quá trình thực hiện dự án đầu tư xây dựng công trình, do đó, Chủ đầu tư hoặc Nhà đầu tư của dự án phải là chủ thể chịu trách nhiệm chính trong việc đăng ký thu hồi khoáng sản. Hồ sơ đăng ký thu hồi khoáng sản (Điều 98) yêu cầu các tài liệu chứng minh tính hợp pháp của dự án (như báo cáo nghiên cứu khả thi hoặc tài liệu tương đương), vốn là trách nhiệm và tài liệu thuộc về Chủ đầu tư, không phải Nhà thầu thi công.</w:t>
            </w:r>
          </w:p>
        </w:tc>
      </w:tr>
      <w:tr w:rsidR="002E7D49" w:rsidRPr="002E7D49" w14:paraId="0BD53D3B" w14:textId="77777777" w:rsidTr="00967E3B">
        <w:tc>
          <w:tcPr>
            <w:tcW w:w="801" w:type="dxa"/>
          </w:tcPr>
          <w:p w14:paraId="4132AFB8" w14:textId="75133B9F"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98.6</w:t>
            </w:r>
          </w:p>
        </w:tc>
        <w:tc>
          <w:tcPr>
            <w:tcW w:w="1888" w:type="dxa"/>
          </w:tcPr>
          <w:p w14:paraId="201897D7" w14:textId="08A7DC94"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UBND thành phố Đà Nẵng; </w:t>
            </w:r>
          </w:p>
          <w:p w14:paraId="508C0A2C" w14:textId="1DD5A026"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Sở NN&amp;MT tỉnh Tuyên Quang</w:t>
            </w:r>
          </w:p>
        </w:tc>
        <w:tc>
          <w:tcPr>
            <w:tcW w:w="5547" w:type="dxa"/>
          </w:tcPr>
          <w:p w14:paraId="276F1C24" w14:textId="521B5BE3"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Điểm b khoản 2: Đề nghị sửa đổi thời điểm phê duyệt tiền cấp quyền khai thác khoáng sản còn mâu thuẫn với khoản 1 Điều 135 Nghị định này.</w:t>
            </w:r>
          </w:p>
        </w:tc>
        <w:tc>
          <w:tcPr>
            <w:tcW w:w="5509" w:type="dxa"/>
          </w:tcPr>
          <w:p w14:paraId="07A2CE69" w14:textId="42CC5D8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tiếp thu và sửa đổi, bổ sung điểm b khoản 2 Điều 98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quy định cơ quan thẩm định hồ sơ không phải thực hiện </w:t>
            </w:r>
            <w:r w:rsidRPr="002E7D49">
              <w:rPr>
                <w:rFonts w:ascii="Times New Roman" w:hAnsi="Times New Roman" w:cs="Times New Roman"/>
                <w:i/>
                <w:iCs/>
                <w:sz w:val="26"/>
                <w:szCs w:val="26"/>
              </w:rPr>
              <w:t>“xác định tiền cấp quyền khai thác khoáng sản”.</w:t>
            </w:r>
          </w:p>
        </w:tc>
      </w:tr>
      <w:tr w:rsidR="002E7D49" w:rsidRPr="002E7D49" w14:paraId="22BEF37A" w14:textId="77777777" w:rsidTr="001E7763">
        <w:tc>
          <w:tcPr>
            <w:tcW w:w="13745" w:type="dxa"/>
            <w:gridSpan w:val="4"/>
          </w:tcPr>
          <w:p w14:paraId="7542E7AE" w14:textId="113F5E7B"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99. Quy định chung về chế biến khoáng sản </w:t>
            </w:r>
            <w:r w:rsidRPr="002E7D49">
              <w:rPr>
                <w:rFonts w:ascii="Times New Roman" w:hAnsi="Times New Roman" w:cs="Times New Roman"/>
                <w:sz w:val="26"/>
                <w:szCs w:val="26"/>
              </w:rPr>
              <w:t>(0 kiến nghị)</w:t>
            </w:r>
          </w:p>
        </w:tc>
      </w:tr>
      <w:tr w:rsidR="002E7D49" w:rsidRPr="002E7D49" w14:paraId="387267A4" w14:textId="77777777" w:rsidTr="001E7763">
        <w:tc>
          <w:tcPr>
            <w:tcW w:w="13745" w:type="dxa"/>
            <w:gridSpan w:val="4"/>
          </w:tcPr>
          <w:p w14:paraId="750E1617" w14:textId="47186070"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100. Quyền và nghĩa vụ của tổ chức, cá nhân chế biến khoáng sản </w:t>
            </w:r>
            <w:r w:rsidRPr="002E7D49">
              <w:rPr>
                <w:rFonts w:ascii="Times New Roman" w:hAnsi="Times New Roman" w:cs="Times New Roman"/>
                <w:sz w:val="26"/>
                <w:szCs w:val="26"/>
              </w:rPr>
              <w:t>(0 kiến nghị)</w:t>
            </w:r>
          </w:p>
        </w:tc>
      </w:tr>
      <w:tr w:rsidR="002E7D49" w:rsidRPr="002E7D49" w14:paraId="49BCDE43" w14:textId="77777777" w:rsidTr="001E7763">
        <w:tc>
          <w:tcPr>
            <w:tcW w:w="13745" w:type="dxa"/>
            <w:gridSpan w:val="4"/>
          </w:tcPr>
          <w:p w14:paraId="27BE472A" w14:textId="0D3874AB"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101. Hội đồng thẩm định đề án đóng cửa mỏ khoáng sản </w:t>
            </w:r>
            <w:r w:rsidRPr="002E7D49">
              <w:rPr>
                <w:rFonts w:ascii="Times New Roman" w:hAnsi="Times New Roman" w:cs="Times New Roman"/>
                <w:sz w:val="26"/>
                <w:szCs w:val="26"/>
              </w:rPr>
              <w:t>(0 kiến nghị)</w:t>
            </w:r>
          </w:p>
        </w:tc>
      </w:tr>
      <w:tr w:rsidR="002E7D49" w:rsidRPr="002E7D49" w14:paraId="6219E3E7" w14:textId="77777777" w:rsidTr="001E7763">
        <w:tc>
          <w:tcPr>
            <w:tcW w:w="13745" w:type="dxa"/>
            <w:gridSpan w:val="4"/>
          </w:tcPr>
          <w:p w14:paraId="52A01386" w14:textId="49E07EA4"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102. Nội dung thẩm định đề án đóng cửa mỏ khoáng sản </w:t>
            </w:r>
            <w:r w:rsidRPr="002E7D49">
              <w:rPr>
                <w:rFonts w:ascii="Times New Roman" w:hAnsi="Times New Roman" w:cs="Times New Roman"/>
                <w:sz w:val="26"/>
                <w:szCs w:val="26"/>
              </w:rPr>
              <w:t>(0 kiến nghị)</w:t>
            </w:r>
          </w:p>
        </w:tc>
      </w:tr>
      <w:tr w:rsidR="002E7D49" w:rsidRPr="002E7D49" w14:paraId="7AD86CB1" w14:textId="77777777" w:rsidTr="001E7763">
        <w:tc>
          <w:tcPr>
            <w:tcW w:w="13745" w:type="dxa"/>
            <w:gridSpan w:val="4"/>
          </w:tcPr>
          <w:p w14:paraId="5D5E0451" w14:textId="44672E19" w:rsidR="0027247A" w:rsidRPr="002E7D49" w:rsidRDefault="0027247A" w:rsidP="0027247A">
            <w:pPr>
              <w:tabs>
                <w:tab w:val="left" w:pos="3765"/>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103. Hồ sơ, trình tự, thủ tục thẩm định, phê duyệt đề án đóng cửa mỏ khoáng sản </w:t>
            </w:r>
            <w:r w:rsidRPr="002E7D49">
              <w:rPr>
                <w:rFonts w:ascii="Times New Roman" w:hAnsi="Times New Roman" w:cs="Times New Roman"/>
                <w:sz w:val="26"/>
                <w:szCs w:val="26"/>
              </w:rPr>
              <w:t>(0 kiến nghị)</w:t>
            </w:r>
          </w:p>
        </w:tc>
      </w:tr>
      <w:tr w:rsidR="002E7D49" w:rsidRPr="002E7D49" w14:paraId="569F91E4" w14:textId="77777777" w:rsidTr="001E7763">
        <w:tc>
          <w:tcPr>
            <w:tcW w:w="13745" w:type="dxa"/>
            <w:gridSpan w:val="4"/>
          </w:tcPr>
          <w:p w14:paraId="7DAFA6D1" w14:textId="45604ABA" w:rsidR="0027247A" w:rsidRPr="002E7D49" w:rsidRDefault="0027247A" w:rsidP="0027247A">
            <w:pPr>
              <w:tabs>
                <w:tab w:val="left" w:pos="3765"/>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104. Điều chỉnh nội dung đề án đóng cửa mỏ khoáng sản đã được phê duyệt </w:t>
            </w:r>
            <w:r w:rsidRPr="002E7D49">
              <w:rPr>
                <w:rFonts w:ascii="Times New Roman" w:hAnsi="Times New Roman" w:cs="Times New Roman"/>
                <w:sz w:val="26"/>
                <w:szCs w:val="26"/>
              </w:rPr>
              <w:t>(0 kiến nghị)</w:t>
            </w:r>
          </w:p>
        </w:tc>
      </w:tr>
      <w:tr w:rsidR="002E7D49" w:rsidRPr="002E7D49" w14:paraId="77C0EC6D" w14:textId="77777777" w:rsidTr="001E7763">
        <w:tc>
          <w:tcPr>
            <w:tcW w:w="13745" w:type="dxa"/>
            <w:gridSpan w:val="4"/>
          </w:tcPr>
          <w:p w14:paraId="42ACBC4F" w14:textId="1A1F8CA7" w:rsidR="0027247A" w:rsidRPr="002E7D49" w:rsidRDefault="0027247A" w:rsidP="0027247A">
            <w:pPr>
              <w:tabs>
                <w:tab w:val="left" w:pos="3765"/>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105. Chấp thuận phương án đóng cửa mỏ khoáng sản </w:t>
            </w:r>
            <w:r w:rsidRPr="002E7D49">
              <w:rPr>
                <w:rFonts w:ascii="Times New Roman" w:hAnsi="Times New Roman" w:cs="Times New Roman"/>
                <w:sz w:val="26"/>
                <w:szCs w:val="26"/>
              </w:rPr>
              <w:t>(0 kiến nghị)</w:t>
            </w:r>
          </w:p>
        </w:tc>
      </w:tr>
      <w:tr w:rsidR="002E7D49" w:rsidRPr="002E7D49" w14:paraId="569FC8CF" w14:textId="77777777" w:rsidTr="001E7763">
        <w:tc>
          <w:tcPr>
            <w:tcW w:w="13745" w:type="dxa"/>
            <w:gridSpan w:val="4"/>
          </w:tcPr>
          <w:p w14:paraId="3F3B079C" w14:textId="52899ADB" w:rsidR="0027247A" w:rsidRPr="002E7D49" w:rsidRDefault="0027247A" w:rsidP="0027247A">
            <w:pPr>
              <w:tabs>
                <w:tab w:val="left" w:pos="3765"/>
              </w:tabs>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106. </w:t>
            </w:r>
            <w:bookmarkStart w:id="17" w:name="_Hlk214806168"/>
            <w:r w:rsidRPr="002E7D49">
              <w:rPr>
                <w:rFonts w:ascii="Times New Roman" w:hAnsi="Times New Roman" w:cs="Times New Roman"/>
                <w:b/>
                <w:bCs/>
                <w:sz w:val="26"/>
                <w:szCs w:val="26"/>
              </w:rPr>
              <w:t xml:space="preserve">Thực hiện đóng cửa mỏ khoáng sản </w:t>
            </w:r>
            <w:bookmarkEnd w:id="17"/>
            <w:r w:rsidRPr="002E7D49">
              <w:rPr>
                <w:rFonts w:ascii="Times New Roman" w:hAnsi="Times New Roman" w:cs="Times New Roman"/>
                <w:sz w:val="26"/>
                <w:szCs w:val="26"/>
              </w:rPr>
              <w:t>(04 kiến nghị)</w:t>
            </w:r>
          </w:p>
        </w:tc>
      </w:tr>
      <w:tr w:rsidR="002E7D49" w:rsidRPr="002E7D49" w14:paraId="56DB1F08" w14:textId="77777777" w:rsidTr="008C040C">
        <w:tc>
          <w:tcPr>
            <w:tcW w:w="801" w:type="dxa"/>
          </w:tcPr>
          <w:p w14:paraId="35D8C17F" w14:textId="19FB3FB2"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106.1</w:t>
            </w:r>
          </w:p>
        </w:tc>
        <w:tc>
          <w:tcPr>
            <w:tcW w:w="1888" w:type="dxa"/>
          </w:tcPr>
          <w:p w14:paraId="14A8EE16" w14:textId="33F6FECE"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tỉnh Thái Nguyên:</w:t>
            </w:r>
          </w:p>
          <w:p w14:paraId="23892578" w14:textId="77777777"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Thanh Hóa;</w:t>
            </w:r>
          </w:p>
          <w:p w14:paraId="5783F755" w14:textId="1F8597B1"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Sở NN&amp;MT tỉnh Quảng Ninh</w:t>
            </w:r>
          </w:p>
        </w:tc>
        <w:tc>
          <w:tcPr>
            <w:tcW w:w="5547" w:type="dxa"/>
          </w:tcPr>
          <w:p w14:paraId="7CB45BAE" w14:textId="4B8100D6"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quy định về nghĩa vụ tài chính đối với thủ tục đóng cửa mỏ; việc phải hoàn thành các nghĩa vụ khi tiến hành thủ tục đóng cửa mỏ (bao gồm cả các nghĩa vụ nộp thuế, phí, các nghĩa vụ tài chính khác...) tương tự quy định tại khoản 13 Điều 1 Nghị định 10/2025/NĐ- CP.</w:t>
            </w:r>
          </w:p>
        </w:tc>
        <w:tc>
          <w:tcPr>
            <w:tcW w:w="5509" w:type="dxa"/>
          </w:tcPr>
          <w:p w14:paraId="3A9A91E0" w14:textId="0454FD2B"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Việc đóng cửa mỏ khoáng sản là trách nhiệm của tổ chức, cá nhân phải thực hiện khi giấy phép khai thác khoáng sản bị chấm dứt hiệu lực. Nếu không thực hiện thì sẽ gấy mất an toàn mỏ, môi trường không được phục hồi, đất đai bị lãng phí, khoáng sản còn lại trong mỏ có nguy cơ bị thất thoát. Việc thực hiện nghĩa vụ tài chính thuộc phạm vi điều chỉnh của Luật Ngân sách và Luật Thuế và không bị điều chỉnh bởi pháp luật về địa chất và khoáng sản.</w:t>
            </w:r>
          </w:p>
        </w:tc>
      </w:tr>
      <w:tr w:rsidR="002E7D49" w:rsidRPr="002E7D49" w14:paraId="53D863AC" w14:textId="77777777" w:rsidTr="00790C85">
        <w:tc>
          <w:tcPr>
            <w:tcW w:w="801" w:type="dxa"/>
          </w:tcPr>
          <w:p w14:paraId="2F425BE3" w14:textId="1FF7A239"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106.2</w:t>
            </w:r>
          </w:p>
        </w:tc>
        <w:tc>
          <w:tcPr>
            <w:tcW w:w="1888" w:type="dxa"/>
          </w:tcPr>
          <w:p w14:paraId="1FCBCF1C" w14:textId="54EFB003"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Lâm Đồng</w:t>
            </w:r>
          </w:p>
        </w:tc>
        <w:tc>
          <w:tcPr>
            <w:tcW w:w="5547" w:type="dxa"/>
          </w:tcPr>
          <w:p w14:paraId="68D52F20" w14:textId="148970BD" w:rsidR="0027247A" w:rsidRPr="002E7D49" w:rsidRDefault="0027247A" w:rsidP="0027247A">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Đề nghị bổ sung quy định cụ thể phương án cải tạo phục hồi môi trường, đóng cửa mỏ, thuê đất đối với khoáng sản đặc thù chỉ khai thác trên bề mặt (như bauxite, đất làm vật liệu san lấp). Do các quy định hiện hành còn chung chung, chưa cụ thể đối với các loại khoáng sản này, gây khó khăn trong việc xác định ranh giới, phạm vi dự án và phục hồi môi trường.</w:t>
            </w:r>
          </w:p>
        </w:tc>
        <w:tc>
          <w:tcPr>
            <w:tcW w:w="5509" w:type="dxa"/>
          </w:tcPr>
          <w:p w14:paraId="54B58C68" w14:textId="784B4400"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Việc phân loại là không cần thiết. Công tác cải phục hồi môi trường khi đóng cửa mỏ phụ thuộc vào quy hoạch sử dụng đất, mục đích sử dụng đất của địa phương tiếp nhận khu vực đóng cửa mỏ, không thể xác định được cụ thể chung cho cả nước.</w:t>
            </w:r>
          </w:p>
        </w:tc>
      </w:tr>
      <w:tr w:rsidR="002E7D49" w:rsidRPr="002E7D49" w14:paraId="0A4E2561" w14:textId="77777777" w:rsidTr="001E7763">
        <w:tc>
          <w:tcPr>
            <w:tcW w:w="13745" w:type="dxa"/>
            <w:gridSpan w:val="4"/>
          </w:tcPr>
          <w:p w14:paraId="353340EA" w14:textId="040694B6" w:rsidR="0027247A" w:rsidRPr="002E7D49" w:rsidRDefault="0027247A" w:rsidP="0027247A">
            <w:pPr>
              <w:spacing w:beforeLines="40" w:before="96" w:after="40"/>
              <w:jc w:val="both"/>
              <w:rPr>
                <w:rFonts w:ascii="Times New Roman" w:hAnsi="Times New Roman" w:cs="Times New Roman"/>
                <w:b/>
                <w:bCs/>
                <w:spacing w:val="-2"/>
                <w:sz w:val="26"/>
                <w:szCs w:val="26"/>
              </w:rPr>
            </w:pPr>
            <w:r w:rsidRPr="002E7D49">
              <w:rPr>
                <w:rFonts w:ascii="Times New Roman" w:hAnsi="Times New Roman" w:cs="Times New Roman"/>
                <w:b/>
                <w:bCs/>
                <w:spacing w:val="-2"/>
                <w:sz w:val="26"/>
                <w:szCs w:val="26"/>
              </w:rPr>
              <w:t xml:space="preserve">Điều 107. Quản lý, bảo vệ công trình, thiết bị bảo đảm an toàn mỏ khi giấy phép khai thác khoáng sản chấm dứt hiệu lực </w:t>
            </w:r>
            <w:r w:rsidRPr="002E7D49">
              <w:rPr>
                <w:rFonts w:ascii="Times New Roman" w:hAnsi="Times New Roman" w:cs="Times New Roman"/>
                <w:spacing w:val="-2"/>
                <w:sz w:val="26"/>
                <w:szCs w:val="26"/>
              </w:rPr>
              <w:t>(0 kiến nghị)</w:t>
            </w:r>
          </w:p>
        </w:tc>
      </w:tr>
      <w:tr w:rsidR="002E7D49" w:rsidRPr="002E7D49" w14:paraId="3AB8BC44" w14:textId="77777777" w:rsidTr="001E7763">
        <w:tc>
          <w:tcPr>
            <w:tcW w:w="13745" w:type="dxa"/>
            <w:gridSpan w:val="4"/>
          </w:tcPr>
          <w:p w14:paraId="0ED5CA26" w14:textId="0B83B2BB"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108. Quy định chung về quản lý khoáng sản chiến lược, quan trọng </w:t>
            </w:r>
            <w:r w:rsidRPr="002E7D49">
              <w:rPr>
                <w:rFonts w:ascii="Times New Roman" w:hAnsi="Times New Roman" w:cs="Times New Roman"/>
                <w:sz w:val="26"/>
                <w:szCs w:val="26"/>
              </w:rPr>
              <w:t>(0 kiến nghị)</w:t>
            </w:r>
          </w:p>
        </w:tc>
      </w:tr>
      <w:tr w:rsidR="002E7D49" w:rsidRPr="002E7D49" w14:paraId="12FF5234" w14:textId="77777777" w:rsidTr="001E7763">
        <w:tc>
          <w:tcPr>
            <w:tcW w:w="13745" w:type="dxa"/>
            <w:gridSpan w:val="4"/>
          </w:tcPr>
          <w:p w14:paraId="20525E7B" w14:textId="566C74A4"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109. Thăm dò khoáng sản chiến lược, quan trọng </w:t>
            </w:r>
            <w:r w:rsidRPr="002E7D49">
              <w:rPr>
                <w:rFonts w:ascii="Times New Roman" w:hAnsi="Times New Roman" w:cs="Times New Roman"/>
                <w:sz w:val="26"/>
                <w:szCs w:val="26"/>
              </w:rPr>
              <w:t>(0 kiến nghị)</w:t>
            </w:r>
          </w:p>
        </w:tc>
      </w:tr>
      <w:tr w:rsidR="002E7D49" w:rsidRPr="002E7D49" w14:paraId="14FCE76B" w14:textId="77777777" w:rsidTr="001E7763">
        <w:tc>
          <w:tcPr>
            <w:tcW w:w="13745" w:type="dxa"/>
            <w:gridSpan w:val="4"/>
          </w:tcPr>
          <w:p w14:paraId="68014D3C" w14:textId="19C3A713"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110. Điều kiện của tổ chức được xem xét cấp giấy phép khai thác khoáng sản chiến lược, quan trọng </w:t>
            </w:r>
            <w:r w:rsidRPr="002E7D49">
              <w:rPr>
                <w:rFonts w:ascii="Times New Roman" w:hAnsi="Times New Roman" w:cs="Times New Roman"/>
                <w:sz w:val="26"/>
                <w:szCs w:val="26"/>
              </w:rPr>
              <w:t>(0 kiến nghị)</w:t>
            </w:r>
          </w:p>
        </w:tc>
      </w:tr>
      <w:tr w:rsidR="002E7D49" w:rsidRPr="002E7D49" w14:paraId="4714E46D" w14:textId="77777777" w:rsidTr="001E7763">
        <w:tc>
          <w:tcPr>
            <w:tcW w:w="13745" w:type="dxa"/>
            <w:gridSpan w:val="4"/>
          </w:tcPr>
          <w:p w14:paraId="4297729E" w14:textId="01ED422C"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111. Quản lý cát, sỏi lòng sông trong quy hoạch vùng </w:t>
            </w:r>
            <w:r w:rsidRPr="002E7D49">
              <w:rPr>
                <w:rFonts w:ascii="Times New Roman" w:hAnsi="Times New Roman" w:cs="Times New Roman"/>
                <w:sz w:val="26"/>
                <w:szCs w:val="26"/>
              </w:rPr>
              <w:t>(0 kiến nghị)</w:t>
            </w:r>
          </w:p>
        </w:tc>
      </w:tr>
      <w:tr w:rsidR="002E7D49" w:rsidRPr="002E7D49" w14:paraId="1FDA4378" w14:textId="77777777" w:rsidTr="001E7763">
        <w:tc>
          <w:tcPr>
            <w:tcW w:w="13745" w:type="dxa"/>
            <w:gridSpan w:val="4"/>
          </w:tcPr>
          <w:p w14:paraId="078BF8F3" w14:textId="7D3B3989"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112. </w:t>
            </w:r>
            <w:bookmarkStart w:id="18" w:name="_Hlk214806214"/>
            <w:r w:rsidRPr="002E7D49">
              <w:rPr>
                <w:rFonts w:ascii="Times New Roman" w:hAnsi="Times New Roman" w:cs="Times New Roman"/>
                <w:b/>
                <w:bCs/>
                <w:sz w:val="26"/>
                <w:szCs w:val="26"/>
              </w:rPr>
              <w:t xml:space="preserve">Quan trắc, đánh giá mức độ bồi tụ khu vực khai thác cát, sỏi lòng sông, lòng hồ, khu vực biển </w:t>
            </w:r>
            <w:bookmarkEnd w:id="18"/>
            <w:r w:rsidRPr="002E7D49">
              <w:rPr>
                <w:rFonts w:ascii="Times New Roman" w:hAnsi="Times New Roman" w:cs="Times New Roman"/>
                <w:sz w:val="26"/>
                <w:szCs w:val="26"/>
              </w:rPr>
              <w:t>(01 kiến nghị)</w:t>
            </w:r>
          </w:p>
        </w:tc>
      </w:tr>
      <w:tr w:rsidR="002E7D49" w:rsidRPr="002E7D49" w14:paraId="4617BC29" w14:textId="77777777" w:rsidTr="007933A6">
        <w:tc>
          <w:tcPr>
            <w:tcW w:w="801" w:type="dxa"/>
          </w:tcPr>
          <w:p w14:paraId="72FCC1F1" w14:textId="41E159B5" w:rsidR="0027247A" w:rsidRPr="002E7D49" w:rsidRDefault="0027247A"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112.1</w:t>
            </w:r>
          </w:p>
        </w:tc>
        <w:tc>
          <w:tcPr>
            <w:tcW w:w="1888" w:type="dxa"/>
          </w:tcPr>
          <w:p w14:paraId="65A9343B" w14:textId="5CBEF005"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2745BB0A" w14:textId="75BB79CE" w:rsidR="0027247A" w:rsidRPr="002E7D49" w:rsidRDefault="0027247A"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quy định cụ thể về phương tiện, thiết bị công nghệ để bảo kiểm soát được sự biến động trữ lượng khoáng sản.</w:t>
            </w:r>
          </w:p>
        </w:tc>
        <w:tc>
          <w:tcPr>
            <w:tcW w:w="5509" w:type="dxa"/>
          </w:tcPr>
          <w:p w14:paraId="6285E7BA" w14:textId="4EEF22E6" w:rsidR="0027247A"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Về nội dung này, cơ quan chủ trì soạn thảo có ý kiến như sau: Việc quy định chi tiết, cụ thể về phương tiện, thiết bị công nghệ để bảo kiểm soát được sự biến động trữ lượng khoáng sản là các vấn đề chuyên môn sâu, kỹ thuật phức tạp. Việc quy định nội dung này ở Nghị định sẽ làm cho Nghị định cồng kềnh, kém linh hoạt và khó khăn trong việc cập nhật khi công nghệ thay đổi. Do đó, các nội dung này sẽ được quy định cụ thể tại thông tư hoặc tiêu chuẩn, quy chuẩn kỹ thuật.</w:t>
            </w:r>
          </w:p>
        </w:tc>
      </w:tr>
      <w:tr w:rsidR="002E7D49" w:rsidRPr="002E7D49" w14:paraId="38F65777" w14:textId="77777777" w:rsidTr="001E7763">
        <w:tc>
          <w:tcPr>
            <w:tcW w:w="13745" w:type="dxa"/>
            <w:gridSpan w:val="4"/>
          </w:tcPr>
          <w:p w14:paraId="2CFB1F8E" w14:textId="1D9C1AEB"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113. </w:t>
            </w:r>
            <w:bookmarkStart w:id="19" w:name="_Hlk214806238"/>
            <w:r w:rsidRPr="002E7D49">
              <w:rPr>
                <w:rFonts w:ascii="Times New Roman" w:hAnsi="Times New Roman" w:cs="Times New Roman"/>
                <w:b/>
                <w:bCs/>
                <w:sz w:val="26"/>
                <w:szCs w:val="26"/>
              </w:rPr>
              <w:t xml:space="preserve">Thăm dò, khai thác cát, sỏi lòng hồ, khu vực biển </w:t>
            </w:r>
            <w:bookmarkEnd w:id="19"/>
            <w:r w:rsidRPr="002E7D49">
              <w:rPr>
                <w:rFonts w:ascii="Times New Roman" w:hAnsi="Times New Roman" w:cs="Times New Roman"/>
                <w:sz w:val="26"/>
                <w:szCs w:val="26"/>
              </w:rPr>
              <w:t>(06 kiến nghị)</w:t>
            </w:r>
          </w:p>
        </w:tc>
      </w:tr>
      <w:tr w:rsidR="002E7D49" w:rsidRPr="002E7D49" w14:paraId="4B3DBB64" w14:textId="77777777" w:rsidTr="00DD79A3">
        <w:tc>
          <w:tcPr>
            <w:tcW w:w="801" w:type="dxa"/>
          </w:tcPr>
          <w:p w14:paraId="5D8631A4" w14:textId="7F67B3E3" w:rsidR="00EF1A28" w:rsidRPr="002E7D49" w:rsidRDefault="00EF1A28"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113.1</w:t>
            </w:r>
          </w:p>
        </w:tc>
        <w:tc>
          <w:tcPr>
            <w:tcW w:w="1888" w:type="dxa"/>
          </w:tcPr>
          <w:p w14:paraId="002B5060" w14:textId="04433CAE"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18B726A7" w14:textId="3A665BE2"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nghiên cứu bổ sung quy định về phạm vi cấp phép hoạt động khoáng sản trên khu vực biển của Ủy ban nhân dân cấp tỉnh đối với những mỏ cát biển nằm ngoài phạm vi 6 hải lý do việc cấp phép khai thác khoáng sản đang có mẫu thuẫn với việc giao khu vực biển.</w:t>
            </w:r>
          </w:p>
        </w:tc>
        <w:tc>
          <w:tcPr>
            <w:tcW w:w="5509" w:type="dxa"/>
          </w:tcPr>
          <w:p w14:paraId="0D31D179" w14:textId="364D862D"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Nội dung này đã được điều chỉnh tại Dự thảo Luật sửa đổi, bổ sung một số điều của Luật Địa chất và khoáng sản (sửa đổi, bổ sung khoản 1 Điều 108 Luật Địa chất và khoáng sản).</w:t>
            </w:r>
          </w:p>
        </w:tc>
      </w:tr>
      <w:tr w:rsidR="002E7D49" w:rsidRPr="002E7D49" w14:paraId="71203EB7" w14:textId="77777777" w:rsidTr="00F51E12">
        <w:tc>
          <w:tcPr>
            <w:tcW w:w="801" w:type="dxa"/>
          </w:tcPr>
          <w:p w14:paraId="78E1A690" w14:textId="26D58A7B" w:rsidR="00EF1A28" w:rsidRPr="002E7D49" w:rsidRDefault="00EF1A28"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113.2</w:t>
            </w:r>
          </w:p>
        </w:tc>
        <w:tc>
          <w:tcPr>
            <w:tcW w:w="1888" w:type="dxa"/>
          </w:tcPr>
          <w:p w14:paraId="03BFE2BE" w14:textId="1444097E"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Công ty Cổ phần Tập đoàn Xuân Thiệu</w:t>
            </w:r>
          </w:p>
        </w:tc>
        <w:tc>
          <w:tcPr>
            <w:tcW w:w="5547" w:type="dxa"/>
          </w:tcPr>
          <w:p w14:paraId="4C14AA03" w14:textId="77777777"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Bổ sung cát biển ngoài khơi vào khoáng sản nhóm III;</w:t>
            </w:r>
          </w:p>
          <w:p w14:paraId="34910394" w14:textId="77777777"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Giao thẩm quyền trong việc cấp phép các hoạt động: điều tra, khảo sát, thăm dò và khai thác cát biển ngoài khơi cho Uỷ ban nhân dân cấp tỉnh;</w:t>
            </w:r>
          </w:p>
          <w:p w14:paraId="176C764E" w14:textId="77777777"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Quy định cụ thể về phương pháp phân định ranh giới trên biển giữa các tỉnh để thuận lợi khi giao khu vực biển và cấp phép các hoạt động khoáng sản;</w:t>
            </w:r>
          </w:p>
          <w:p w14:paraId="442C0EA6" w14:textId="77777777"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 Quy định về trình tự điều tra, khảo sát, thăm dò và khai thác cát biển ngoài khơi;</w:t>
            </w:r>
          </w:p>
          <w:p w14:paraId="736A5362" w14:textId="7F151655"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5. Bổ sung quyền lợi, trách nhiệm của các cơ quan trong hoạt động khai thác cát biển ngoài khơi</w:t>
            </w:r>
            <w:r w:rsidR="009979F2" w:rsidRPr="002E7D49">
              <w:rPr>
                <w:rFonts w:ascii="Times New Roman" w:hAnsi="Times New Roman" w:cs="Times New Roman"/>
                <w:sz w:val="26"/>
                <w:szCs w:val="26"/>
              </w:rPr>
              <w:t>.</w:t>
            </w:r>
          </w:p>
        </w:tc>
        <w:tc>
          <w:tcPr>
            <w:tcW w:w="5509" w:type="dxa"/>
          </w:tcPr>
          <w:p w14:paraId="53E232AD" w14:textId="77777777" w:rsidR="009979F2" w:rsidRPr="002E7D49" w:rsidRDefault="009979F2"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Về nội dung này, cơ quan chủ trì soạn thảo có ý kiến như sau: </w:t>
            </w:r>
          </w:p>
          <w:p w14:paraId="7CEA4330" w14:textId="406B2F8B" w:rsidR="00EF1A28" w:rsidRPr="002E7D49" w:rsidRDefault="009979F2" w:rsidP="0027247A">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1</w:t>
            </w:r>
            <w:r w:rsidR="009606B0" w:rsidRPr="002E7D49">
              <w:rPr>
                <w:rFonts w:ascii="Times New Roman" w:hAnsi="Times New Roman" w:cs="Times New Roman"/>
                <w:spacing w:val="-4"/>
                <w:sz w:val="26"/>
                <w:szCs w:val="26"/>
              </w:rPr>
              <w:t>)</w:t>
            </w:r>
            <w:r w:rsidRPr="002E7D49">
              <w:rPr>
                <w:rFonts w:ascii="Times New Roman" w:hAnsi="Times New Roman" w:cs="Times New Roman"/>
                <w:spacing w:val="-4"/>
                <w:sz w:val="26"/>
                <w:szCs w:val="26"/>
              </w:rPr>
              <w:t xml:space="preserve"> Nội dung 1 đã được quy định cụ thể tại điểm a mục 1 phần III Phụ lục I Nghị định số 193/2025/NĐ-CP;</w:t>
            </w:r>
          </w:p>
          <w:p w14:paraId="4FF3AFE4" w14:textId="3BF0DE54" w:rsidR="009979F2" w:rsidRPr="002E7D49" w:rsidRDefault="009979F2"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w:t>
            </w:r>
            <w:r w:rsidR="009606B0" w:rsidRPr="002E7D49">
              <w:rPr>
                <w:rFonts w:ascii="Times New Roman" w:hAnsi="Times New Roman" w:cs="Times New Roman"/>
                <w:sz w:val="26"/>
                <w:szCs w:val="26"/>
              </w:rPr>
              <w:t>)</w:t>
            </w:r>
            <w:r w:rsidRPr="002E7D49">
              <w:rPr>
                <w:rFonts w:ascii="Times New Roman" w:hAnsi="Times New Roman" w:cs="Times New Roman"/>
                <w:sz w:val="26"/>
                <w:szCs w:val="26"/>
              </w:rPr>
              <w:t xml:space="preserve"> Nội dung 2 đã được quy định cụ thể tại Điều 108 Luật Địa chất và khoáng sản;</w:t>
            </w:r>
          </w:p>
          <w:p w14:paraId="2661AD4A" w14:textId="41BCDE8E"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w:t>
            </w:r>
            <w:r w:rsidR="009606B0" w:rsidRPr="002E7D49">
              <w:rPr>
                <w:rFonts w:ascii="Times New Roman" w:hAnsi="Times New Roman" w:cs="Times New Roman"/>
                <w:sz w:val="26"/>
                <w:szCs w:val="26"/>
              </w:rPr>
              <w:t>)</w:t>
            </w:r>
            <w:r w:rsidRPr="002E7D49">
              <w:rPr>
                <w:rFonts w:ascii="Times New Roman" w:hAnsi="Times New Roman" w:cs="Times New Roman"/>
                <w:sz w:val="26"/>
                <w:szCs w:val="26"/>
              </w:rPr>
              <w:t xml:space="preserve"> </w:t>
            </w:r>
            <w:r w:rsidR="009C50E1" w:rsidRPr="002E7D49">
              <w:rPr>
                <w:rFonts w:ascii="Times New Roman" w:hAnsi="Times New Roman" w:cs="Times New Roman"/>
                <w:sz w:val="26"/>
                <w:szCs w:val="26"/>
              </w:rPr>
              <w:t>Nội dung 3 thuộc phạm vi điều chỉnh của Luật Tổ chức chính quyền địa phương và các văn bản hướng dẫn thi hành liên quan đến địa giới hành chính cùng với</w:t>
            </w:r>
            <w:r w:rsidR="009C50E1" w:rsidRPr="002E7D49">
              <w:t xml:space="preserve"> </w:t>
            </w:r>
            <w:r w:rsidR="009C50E1" w:rsidRPr="002E7D49">
              <w:rPr>
                <w:rFonts w:ascii="Times New Roman" w:hAnsi="Times New Roman" w:cs="Times New Roman"/>
                <w:sz w:val="26"/>
                <w:szCs w:val="26"/>
              </w:rPr>
              <w:t>pháp luật về biển, pháp luật về tài nguyên, môi trường biển và hải đảo. K</w:t>
            </w:r>
            <w:r w:rsidRPr="002E7D49">
              <w:rPr>
                <w:rFonts w:ascii="Times New Roman" w:hAnsi="Times New Roman" w:cs="Times New Roman"/>
                <w:sz w:val="26"/>
                <w:szCs w:val="26"/>
              </w:rPr>
              <w:t xml:space="preserve">hông thuộc phạm vi điều chỉnh của </w:t>
            </w:r>
            <w:r w:rsidR="009C50E1" w:rsidRPr="002E7D49">
              <w:rPr>
                <w:rFonts w:ascii="Times New Roman" w:hAnsi="Times New Roman" w:cs="Times New Roman"/>
                <w:sz w:val="26"/>
                <w:szCs w:val="26"/>
              </w:rPr>
              <w:t>pháp luật về địa chất và khoáng sản;</w:t>
            </w:r>
          </w:p>
          <w:p w14:paraId="24DDE3CE" w14:textId="37ECA303"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w:t>
            </w:r>
            <w:r w:rsidR="009606B0" w:rsidRPr="002E7D49">
              <w:rPr>
                <w:rFonts w:ascii="Times New Roman" w:hAnsi="Times New Roman" w:cs="Times New Roman"/>
                <w:sz w:val="26"/>
                <w:szCs w:val="26"/>
              </w:rPr>
              <w:t>)</w:t>
            </w:r>
            <w:r w:rsidRPr="002E7D49">
              <w:rPr>
                <w:rFonts w:ascii="Times New Roman" w:hAnsi="Times New Roman" w:cs="Times New Roman"/>
                <w:sz w:val="26"/>
                <w:szCs w:val="26"/>
              </w:rPr>
              <w:t xml:space="preserve"> </w:t>
            </w:r>
            <w:r w:rsidR="009606B0" w:rsidRPr="002E7D49">
              <w:rPr>
                <w:rFonts w:ascii="Times New Roman" w:hAnsi="Times New Roman" w:cs="Times New Roman"/>
                <w:sz w:val="26"/>
                <w:szCs w:val="26"/>
              </w:rPr>
              <w:t>Nội dung 4 đã được quy định cụ thể tại Điều 9, Điều 31, Điều 42, Điều 67 Nghị định 193/2025/NĐ-CP và các Thông tư số 33/2025/TT-BNNMT, số 35/2025/TT-BNNMT, số 36/2025/TT-BNNMT và số 37/2025/TT-BNNMT;</w:t>
            </w:r>
          </w:p>
          <w:p w14:paraId="1B218CB8" w14:textId="5092E88B" w:rsidR="00EF1A28" w:rsidRPr="002E7D49" w:rsidRDefault="00EF1A28"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5</w:t>
            </w:r>
            <w:r w:rsidR="009606B0" w:rsidRPr="002E7D49">
              <w:rPr>
                <w:rFonts w:ascii="Times New Roman" w:hAnsi="Times New Roman" w:cs="Times New Roman"/>
                <w:sz w:val="26"/>
                <w:szCs w:val="26"/>
              </w:rPr>
              <w:t>)</w:t>
            </w:r>
            <w:r w:rsidRPr="002E7D49">
              <w:rPr>
                <w:rFonts w:ascii="Times New Roman" w:hAnsi="Times New Roman" w:cs="Times New Roman"/>
                <w:sz w:val="26"/>
                <w:szCs w:val="26"/>
              </w:rPr>
              <w:t xml:space="preserve"> </w:t>
            </w:r>
            <w:r w:rsidR="009C50E1" w:rsidRPr="002E7D49">
              <w:rPr>
                <w:rFonts w:ascii="Times New Roman" w:hAnsi="Times New Roman" w:cs="Times New Roman"/>
                <w:sz w:val="26"/>
                <w:szCs w:val="26"/>
              </w:rPr>
              <w:t xml:space="preserve">Nội dung 5 đã được quy định cụ thể tại Điều 88 Luật Địa chất và khoáng sản và Chương VII </w:t>
            </w:r>
            <w:r w:rsidR="009606B0" w:rsidRPr="002E7D49">
              <w:rPr>
                <w:rFonts w:ascii="Times New Roman" w:hAnsi="Times New Roman" w:cs="Times New Roman"/>
                <w:sz w:val="26"/>
                <w:szCs w:val="26"/>
              </w:rPr>
              <w:t xml:space="preserve">của </w:t>
            </w:r>
            <w:r w:rsidR="009C50E1" w:rsidRPr="002E7D49">
              <w:rPr>
                <w:rFonts w:ascii="Times New Roman" w:hAnsi="Times New Roman" w:cs="Times New Roman"/>
                <w:sz w:val="26"/>
                <w:szCs w:val="26"/>
              </w:rPr>
              <w:t>Nghị định 193/2025/NĐ-CP.</w:t>
            </w:r>
          </w:p>
        </w:tc>
      </w:tr>
      <w:tr w:rsidR="002E7D49" w:rsidRPr="002E7D49" w14:paraId="4218A45D" w14:textId="77777777" w:rsidTr="001E7763">
        <w:tc>
          <w:tcPr>
            <w:tcW w:w="13745" w:type="dxa"/>
            <w:gridSpan w:val="4"/>
          </w:tcPr>
          <w:p w14:paraId="7803BA8D" w14:textId="43F6900C"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114. Thăm dò, khai thác cát, sỏi lòng sông, lòng hồ, khu vực biển trên địa bàn vùng giáp ranh </w:t>
            </w:r>
            <w:r w:rsidRPr="002E7D49">
              <w:rPr>
                <w:rFonts w:ascii="Times New Roman" w:hAnsi="Times New Roman" w:cs="Times New Roman"/>
                <w:sz w:val="26"/>
                <w:szCs w:val="26"/>
              </w:rPr>
              <w:t>(0 kiến nghị)</w:t>
            </w:r>
          </w:p>
        </w:tc>
      </w:tr>
      <w:tr w:rsidR="002E7D49" w:rsidRPr="002E7D49" w14:paraId="138169E8" w14:textId="77777777" w:rsidTr="001E7763">
        <w:tc>
          <w:tcPr>
            <w:tcW w:w="13745" w:type="dxa"/>
            <w:gridSpan w:val="4"/>
          </w:tcPr>
          <w:p w14:paraId="54B73537" w14:textId="739835AD"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115. Nội dung giấy phép khai thác cát, sỏi lòng sông, lòng hồ, khu vực biển </w:t>
            </w:r>
            <w:r w:rsidRPr="002E7D49">
              <w:rPr>
                <w:rFonts w:ascii="Times New Roman" w:hAnsi="Times New Roman" w:cs="Times New Roman"/>
                <w:sz w:val="26"/>
                <w:szCs w:val="26"/>
              </w:rPr>
              <w:t>(0 kiến nghị)</w:t>
            </w:r>
          </w:p>
        </w:tc>
      </w:tr>
      <w:tr w:rsidR="002E7D49" w:rsidRPr="002E7D49" w14:paraId="422575EF" w14:textId="77777777" w:rsidTr="001E7763">
        <w:tc>
          <w:tcPr>
            <w:tcW w:w="13745" w:type="dxa"/>
            <w:gridSpan w:val="4"/>
          </w:tcPr>
          <w:p w14:paraId="3A5AA2D4" w14:textId="3D553E4A"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116. </w:t>
            </w:r>
            <w:bookmarkStart w:id="20" w:name="_Hlk214806294"/>
            <w:r w:rsidRPr="002E7D49">
              <w:rPr>
                <w:rFonts w:ascii="Times New Roman" w:hAnsi="Times New Roman" w:cs="Times New Roman"/>
                <w:b/>
                <w:bCs/>
                <w:sz w:val="26"/>
                <w:szCs w:val="26"/>
              </w:rPr>
              <w:t xml:space="preserve">Bến, bãi tập kết cát, sỏi lòng sông, lòng hồ và khu vực biển </w:t>
            </w:r>
            <w:bookmarkEnd w:id="20"/>
            <w:r w:rsidRPr="002E7D49">
              <w:rPr>
                <w:rFonts w:ascii="Times New Roman" w:hAnsi="Times New Roman" w:cs="Times New Roman"/>
                <w:sz w:val="26"/>
                <w:szCs w:val="26"/>
              </w:rPr>
              <w:t>(01 kiến nghị)</w:t>
            </w:r>
          </w:p>
        </w:tc>
      </w:tr>
      <w:tr w:rsidR="002E7D49" w:rsidRPr="002E7D49" w14:paraId="3327C4A9" w14:textId="77777777" w:rsidTr="00093951">
        <w:tc>
          <w:tcPr>
            <w:tcW w:w="801" w:type="dxa"/>
          </w:tcPr>
          <w:p w14:paraId="4666686A" w14:textId="474DE6A2" w:rsidR="009606B0" w:rsidRPr="002E7D49" w:rsidRDefault="009606B0"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116.1</w:t>
            </w:r>
          </w:p>
        </w:tc>
        <w:tc>
          <w:tcPr>
            <w:tcW w:w="1888" w:type="dxa"/>
          </w:tcPr>
          <w:p w14:paraId="61C0822C" w14:textId="50033FE1" w:rsidR="009606B0" w:rsidRPr="002E7D49" w:rsidRDefault="009606B0"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69BF2BCC" w14:textId="495E5DE0" w:rsidR="009606B0" w:rsidRPr="002E7D49" w:rsidRDefault="009606B0"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Điểm c khoản 1 Điều 116: đề nghị sửa như sau: </w:t>
            </w:r>
          </w:p>
          <w:p w14:paraId="314EBFC1" w14:textId="660029BE" w:rsidR="009606B0" w:rsidRPr="002E7D49" w:rsidRDefault="009606B0"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 Phải lắp đặt bảng thông báo để công khai thông tin của bến bãi tập kết cát, sỏi với các nội dung: địa chỉ cung cấp cát, sỏi được tập kết tại bến bãi; lắp đặt Thiết bị đo đạc, camera để giám sát khối lượng cát, sỏi mua - bán tại bến bãi, diện tích bến bãi. "</w:t>
            </w:r>
          </w:p>
        </w:tc>
        <w:tc>
          <w:tcPr>
            <w:tcW w:w="5509" w:type="dxa"/>
          </w:tcPr>
          <w:p w14:paraId="080B4376" w14:textId="1717C3F4" w:rsidR="009606B0" w:rsidRPr="002E7D49" w:rsidRDefault="009606B0"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w:t>
            </w:r>
            <w:r w:rsidR="00F12CF9" w:rsidRPr="002E7D49">
              <w:rPr>
                <w:rFonts w:ascii="Times New Roman" w:hAnsi="Times New Roman" w:cs="Times New Roman"/>
                <w:sz w:val="26"/>
                <w:szCs w:val="26"/>
              </w:rPr>
              <w:t xml:space="preserve">đã </w:t>
            </w:r>
            <w:r w:rsidRPr="002E7D49">
              <w:rPr>
                <w:rFonts w:ascii="Times New Roman" w:hAnsi="Times New Roman" w:cs="Times New Roman"/>
                <w:sz w:val="26"/>
                <w:szCs w:val="26"/>
              </w:rPr>
              <w:t xml:space="preserve">tiếp thu và sửa đổi, bổ sung </w:t>
            </w:r>
            <w:r w:rsidR="00F12CF9" w:rsidRPr="002E7D49">
              <w:rPr>
                <w:rFonts w:ascii="Times New Roman" w:hAnsi="Times New Roman" w:cs="Times New Roman"/>
                <w:sz w:val="26"/>
                <w:szCs w:val="26"/>
              </w:rPr>
              <w:t xml:space="preserve">điểm c khoản 1 Điều 116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7540F929" w14:textId="77777777" w:rsidTr="001E7763">
        <w:tc>
          <w:tcPr>
            <w:tcW w:w="13745" w:type="dxa"/>
            <w:gridSpan w:val="4"/>
          </w:tcPr>
          <w:p w14:paraId="6B60A258" w14:textId="29CFDAC9"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117. Kinh doanh và sử dụng cát, sỏi lòng sông, lòng hồ, khu vực biển </w:t>
            </w:r>
            <w:r w:rsidRPr="002E7D49">
              <w:rPr>
                <w:rFonts w:ascii="Times New Roman" w:hAnsi="Times New Roman" w:cs="Times New Roman"/>
                <w:sz w:val="26"/>
                <w:szCs w:val="26"/>
              </w:rPr>
              <w:t>(0 kiến nghị)</w:t>
            </w:r>
          </w:p>
        </w:tc>
      </w:tr>
      <w:tr w:rsidR="002E7D49" w:rsidRPr="002E7D49" w14:paraId="26953253" w14:textId="77777777" w:rsidTr="001E7763">
        <w:tc>
          <w:tcPr>
            <w:tcW w:w="13745" w:type="dxa"/>
            <w:gridSpan w:val="4"/>
          </w:tcPr>
          <w:p w14:paraId="653B14AE" w14:textId="260912A9"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118. Xây dựng cơ sở dữ liệu về địa chất, khoáng sản </w:t>
            </w:r>
            <w:r w:rsidRPr="002E7D49">
              <w:rPr>
                <w:rFonts w:ascii="Times New Roman" w:hAnsi="Times New Roman" w:cs="Times New Roman"/>
                <w:sz w:val="26"/>
                <w:szCs w:val="26"/>
              </w:rPr>
              <w:t>(0 kiến nghị)</w:t>
            </w:r>
          </w:p>
        </w:tc>
      </w:tr>
      <w:tr w:rsidR="002E7D49" w:rsidRPr="002E7D49" w14:paraId="6731AC4D" w14:textId="77777777" w:rsidTr="001E7763">
        <w:tc>
          <w:tcPr>
            <w:tcW w:w="13745" w:type="dxa"/>
            <w:gridSpan w:val="4"/>
          </w:tcPr>
          <w:p w14:paraId="728EB138" w14:textId="451D955E"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119. Giao nộp báo cáo, tài liệu, mẫu vật </w:t>
            </w:r>
            <w:r w:rsidRPr="002E7D49">
              <w:rPr>
                <w:rFonts w:ascii="Times New Roman" w:hAnsi="Times New Roman" w:cs="Times New Roman"/>
                <w:sz w:val="26"/>
                <w:szCs w:val="26"/>
              </w:rPr>
              <w:t>(0 kiến nghị)</w:t>
            </w:r>
          </w:p>
        </w:tc>
      </w:tr>
      <w:tr w:rsidR="002E7D49" w:rsidRPr="002E7D49" w14:paraId="18233B53" w14:textId="77777777" w:rsidTr="001E7763">
        <w:tc>
          <w:tcPr>
            <w:tcW w:w="13745" w:type="dxa"/>
            <w:gridSpan w:val="4"/>
          </w:tcPr>
          <w:p w14:paraId="77ABE2A8" w14:textId="1AF804ED"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120. Cung cấp, cập nhật thông tin trên hệ thống thông tin, cơ sở dữ liệu </w:t>
            </w:r>
            <w:r w:rsidRPr="002E7D49">
              <w:rPr>
                <w:rFonts w:ascii="Times New Roman" w:hAnsi="Times New Roman" w:cs="Times New Roman"/>
                <w:sz w:val="26"/>
                <w:szCs w:val="26"/>
              </w:rPr>
              <w:t>(0 kiến nghị)</w:t>
            </w:r>
          </w:p>
        </w:tc>
      </w:tr>
      <w:tr w:rsidR="002E7D49" w:rsidRPr="002E7D49" w14:paraId="5892AF88" w14:textId="77777777" w:rsidTr="001E7763">
        <w:tc>
          <w:tcPr>
            <w:tcW w:w="13745" w:type="dxa"/>
            <w:gridSpan w:val="4"/>
          </w:tcPr>
          <w:p w14:paraId="2927025F" w14:textId="37E1C067"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121. Lưu trữ, bảo quản thông tin, dữ liệu địa chất, khoáng sản </w:t>
            </w:r>
            <w:r w:rsidRPr="002E7D49">
              <w:rPr>
                <w:rFonts w:ascii="Times New Roman" w:hAnsi="Times New Roman" w:cs="Times New Roman"/>
                <w:sz w:val="26"/>
                <w:szCs w:val="26"/>
              </w:rPr>
              <w:t>(0 kiến nghị)</w:t>
            </w:r>
          </w:p>
        </w:tc>
      </w:tr>
      <w:tr w:rsidR="002E7D49" w:rsidRPr="002E7D49" w14:paraId="4D99696D" w14:textId="77777777" w:rsidTr="001E7763">
        <w:tc>
          <w:tcPr>
            <w:tcW w:w="13745" w:type="dxa"/>
            <w:gridSpan w:val="4"/>
          </w:tcPr>
          <w:p w14:paraId="0E64D704" w14:textId="6A9F141F"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122. Hình thức khai thác và sử dụng thông tin, dữ liệu về địa chất, khoáng sản </w:t>
            </w:r>
            <w:r w:rsidRPr="002E7D49">
              <w:rPr>
                <w:rFonts w:ascii="Times New Roman" w:hAnsi="Times New Roman" w:cs="Times New Roman"/>
                <w:sz w:val="26"/>
                <w:szCs w:val="26"/>
              </w:rPr>
              <w:t>(0 kiến nghị)</w:t>
            </w:r>
          </w:p>
        </w:tc>
      </w:tr>
      <w:tr w:rsidR="002E7D49" w:rsidRPr="002E7D49" w14:paraId="5314228E" w14:textId="77777777" w:rsidTr="001E7763">
        <w:tc>
          <w:tcPr>
            <w:tcW w:w="13745" w:type="dxa"/>
            <w:gridSpan w:val="4"/>
          </w:tcPr>
          <w:p w14:paraId="116E648D" w14:textId="73D3C7E5"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123. Cơ quan, tổ chức, cá nhân khai thác và sử dụng thông tin, dữ liệu về địa chất, khoáng sản </w:t>
            </w:r>
            <w:r w:rsidRPr="002E7D49">
              <w:rPr>
                <w:rFonts w:ascii="Times New Roman" w:hAnsi="Times New Roman" w:cs="Times New Roman"/>
                <w:sz w:val="26"/>
                <w:szCs w:val="26"/>
              </w:rPr>
              <w:t>(0 kiến nghị)</w:t>
            </w:r>
          </w:p>
        </w:tc>
      </w:tr>
      <w:tr w:rsidR="002E7D49" w:rsidRPr="002E7D49" w14:paraId="7CB3BD61" w14:textId="77777777" w:rsidTr="001E7763">
        <w:tc>
          <w:tcPr>
            <w:tcW w:w="13745" w:type="dxa"/>
            <w:gridSpan w:val="4"/>
          </w:tcPr>
          <w:p w14:paraId="467E774E" w14:textId="1EA885D8"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124. Nghĩa vụ tài chính khi khai thác, sử dụng thông tin, dữ liệu </w:t>
            </w:r>
            <w:r w:rsidRPr="002E7D49">
              <w:rPr>
                <w:rFonts w:ascii="Times New Roman" w:hAnsi="Times New Roman" w:cs="Times New Roman"/>
                <w:sz w:val="26"/>
                <w:szCs w:val="26"/>
              </w:rPr>
              <w:t>(0 kiến nghị)</w:t>
            </w:r>
          </w:p>
        </w:tc>
      </w:tr>
      <w:tr w:rsidR="002E7D49" w:rsidRPr="002E7D49" w14:paraId="00D76823" w14:textId="77777777" w:rsidTr="001E7763">
        <w:tc>
          <w:tcPr>
            <w:tcW w:w="13745" w:type="dxa"/>
            <w:gridSpan w:val="4"/>
          </w:tcPr>
          <w:p w14:paraId="288491BA" w14:textId="42236771"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125. Trách nhiệm của tổ chức, cá nhân khai thác, sử dụng thông tin, dữ liệu về địa chất, khoáng sản </w:t>
            </w:r>
            <w:r w:rsidRPr="002E7D49">
              <w:rPr>
                <w:rFonts w:ascii="Times New Roman" w:hAnsi="Times New Roman" w:cs="Times New Roman"/>
                <w:sz w:val="26"/>
                <w:szCs w:val="26"/>
              </w:rPr>
              <w:t>(0 kiến nghị)</w:t>
            </w:r>
          </w:p>
        </w:tc>
      </w:tr>
      <w:tr w:rsidR="002E7D49" w:rsidRPr="002E7D49" w14:paraId="6339FDCD" w14:textId="77777777" w:rsidTr="001E7763">
        <w:tc>
          <w:tcPr>
            <w:tcW w:w="13745" w:type="dxa"/>
            <w:gridSpan w:val="4"/>
          </w:tcPr>
          <w:p w14:paraId="62C2B8D7" w14:textId="3326D325" w:rsidR="0027247A" w:rsidRPr="002E7D49" w:rsidRDefault="0027247A" w:rsidP="0027247A">
            <w:pPr>
              <w:spacing w:beforeLines="40" w:before="96" w:after="40"/>
              <w:jc w:val="both"/>
              <w:rPr>
                <w:rFonts w:ascii="Times New Roman" w:hAnsi="Times New Roman" w:cs="Times New Roman"/>
                <w:b/>
                <w:bCs/>
                <w:spacing w:val="-6"/>
                <w:sz w:val="26"/>
                <w:szCs w:val="26"/>
              </w:rPr>
            </w:pPr>
            <w:r w:rsidRPr="002E7D49">
              <w:rPr>
                <w:rFonts w:ascii="Times New Roman" w:hAnsi="Times New Roman" w:cs="Times New Roman"/>
                <w:b/>
                <w:bCs/>
                <w:spacing w:val="-6"/>
                <w:sz w:val="26"/>
                <w:szCs w:val="26"/>
              </w:rPr>
              <w:t xml:space="preserve">Điều 126. </w:t>
            </w:r>
            <w:bookmarkStart w:id="21" w:name="_Hlk214806326"/>
            <w:r w:rsidRPr="002E7D49">
              <w:rPr>
                <w:rFonts w:ascii="Times New Roman" w:hAnsi="Times New Roman" w:cs="Times New Roman"/>
                <w:b/>
                <w:bCs/>
                <w:spacing w:val="-6"/>
                <w:sz w:val="26"/>
                <w:szCs w:val="26"/>
              </w:rPr>
              <w:t xml:space="preserve">Trình tự, thủ tục xác định chi phí đánh giá tiềm năng khoáng sản, chi phí thăm dò khoáng sản do nhà nước đầu tư </w:t>
            </w:r>
            <w:bookmarkEnd w:id="21"/>
            <w:r w:rsidRPr="002E7D49">
              <w:rPr>
                <w:rFonts w:ascii="Times New Roman" w:hAnsi="Times New Roman" w:cs="Times New Roman"/>
                <w:spacing w:val="-6"/>
                <w:sz w:val="26"/>
                <w:szCs w:val="26"/>
              </w:rPr>
              <w:t>(02 kiến nghị)</w:t>
            </w:r>
          </w:p>
        </w:tc>
      </w:tr>
      <w:tr w:rsidR="002E7D49" w:rsidRPr="002E7D49" w14:paraId="338A1AB9" w14:textId="77777777" w:rsidTr="00D30794">
        <w:tc>
          <w:tcPr>
            <w:tcW w:w="801" w:type="dxa"/>
          </w:tcPr>
          <w:p w14:paraId="58A38903" w14:textId="7711F8CA" w:rsidR="00F12CF9" w:rsidRPr="002E7D49" w:rsidRDefault="00F12CF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126.1</w:t>
            </w:r>
          </w:p>
        </w:tc>
        <w:tc>
          <w:tcPr>
            <w:tcW w:w="1888" w:type="dxa"/>
          </w:tcPr>
          <w:p w14:paraId="14CC2051" w14:textId="12302001"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Điện Biên</w:t>
            </w:r>
          </w:p>
        </w:tc>
        <w:tc>
          <w:tcPr>
            <w:tcW w:w="5547" w:type="dxa"/>
          </w:tcPr>
          <w:p w14:paraId="7600904D" w14:textId="0EF1456E"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Đề nghị xem xét sửa đổi, đơn giản hóa trình tự, thủ tục theo hướng: Căn cứ vào hồ sơ kết quả đánh giá tiềm năng khoáng sản, thăm dò khoáng sản do nhà nước đầu tư quy định các hạng mục, nội dung đánh giá, thăm dò phải hoàn trả; giao cơ quan chuyên </w:t>
            </w:r>
            <w:r w:rsidRPr="002E7D49">
              <w:rPr>
                <w:rFonts w:ascii="Times New Roman" w:hAnsi="Times New Roman" w:cs="Times New Roman"/>
                <w:sz w:val="26"/>
                <w:szCs w:val="26"/>
              </w:rPr>
              <w:lastRenderedPageBreak/>
              <w:t>môn thông báo đến tổ chức, cá nhân trúng đấu giá hoàn trả chi phí đánh giá tiềm năng khoáng sản, thăm dò khoáng sản do nhà nước đầu tư vào ngân sách địa phương theo quy định.</w:t>
            </w:r>
          </w:p>
        </w:tc>
        <w:tc>
          <w:tcPr>
            <w:tcW w:w="5509" w:type="dxa"/>
          </w:tcPr>
          <w:p w14:paraId="1491AC42" w14:textId="4F4719B5"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Về nội dung này, cơ quan chủ trì soạn thảo có ý kiến như sau: Nội dung kiến nghị của quý Cơ quan đã có quy định thẩm quyền của Chủ tịch UBND cấp tỉnh. Trường hợp Chủ tịch UBND cấp tỉnh muốn ủy quyền cho các cơ quan chuyên môn thì thực hiện </w:t>
            </w:r>
            <w:r w:rsidRPr="002E7D49">
              <w:rPr>
                <w:rFonts w:ascii="Times New Roman" w:hAnsi="Times New Roman" w:cs="Times New Roman"/>
                <w:sz w:val="26"/>
                <w:szCs w:val="26"/>
              </w:rPr>
              <w:lastRenderedPageBreak/>
              <w:t>ủy quyền theo quy định của pháp luật về chính quyền địa phương.</w:t>
            </w:r>
          </w:p>
        </w:tc>
      </w:tr>
      <w:tr w:rsidR="002E7D49" w:rsidRPr="002E7D49" w14:paraId="123DFD8F" w14:textId="77777777" w:rsidTr="00FE5B84">
        <w:tc>
          <w:tcPr>
            <w:tcW w:w="801" w:type="dxa"/>
          </w:tcPr>
          <w:p w14:paraId="542FEE44" w14:textId="68B2EC79" w:rsidR="00F12CF9" w:rsidRPr="002E7D49" w:rsidRDefault="00F12CF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126.2</w:t>
            </w:r>
          </w:p>
        </w:tc>
        <w:tc>
          <w:tcPr>
            <w:tcW w:w="1888" w:type="dxa"/>
          </w:tcPr>
          <w:p w14:paraId="4DD49659" w14:textId="12CB315B"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603504E9" w14:textId="77777777" w:rsidR="00F12CF9" w:rsidRPr="002E7D49" w:rsidRDefault="00F12CF9" w:rsidP="0027247A">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 xml:space="preserve">Khoản 1: Đề nghị điều chỉnh quy định về việc thực hiện và thẩm quyền trong việc việc lập, thẩm định, trình phê duyệt. Cụ thể: quy định trực tiếp về đơn vị xác định chi phí là đơn vị sự nghiệp trực thuộc Cục Địa chất và Khoáng sản; thẩm quyền phê duyệt là Bộ Nông nghiệp và Môi trường (không phải thuê tổ chức có chức năng, nhiệm vụ về điều tra cơ bản địa chất về khoáng sản, thăm dò khoáng sản để thực hiện). </w:t>
            </w:r>
          </w:p>
          <w:p w14:paraId="6F98A088" w14:textId="62F4B0F1"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Lý do: Việc thuê tổ chức gây mất thời gian, kinh phí, hoặc vướng mắc trong thực hiện. Địa phương thiếu năng lực, chuyên môn, kinh nghiệm, cơ sở dữ liệu về địa chất, khoáng sản, gây khó khăn, bất cập, ảnh hưởng đến giải quyết thủ tục hành chính, ngân sách nhà nước, tiềm ẩn rủi ro pháp lý.</w:t>
            </w:r>
          </w:p>
        </w:tc>
        <w:tc>
          <w:tcPr>
            <w:tcW w:w="5509" w:type="dxa"/>
          </w:tcPr>
          <w:p w14:paraId="16108153" w14:textId="4FF1471F" w:rsidR="00F12CF9" w:rsidRPr="002E7D49" w:rsidRDefault="00F12CF9" w:rsidP="0027247A">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Về nội dung này, cơ quan chủ trì soạn thảo có ý kiến như sau: Chủ trương của chính phủ là đẩy mạnh phân cấp, phân quyền, địa phương thực hiện việc xác định chi phí hoàn trả đối với các giấy phép thuộc thẩm quyền là phù hợp, giảm thiểu thời gian, chi phí thực hiện thủ tục hành chính của tổ chức, cá nhân. Việc quy định theo kiến nghị của quý Cơ quan là đi ngược với chủ trương phân cấp, phân quyền.</w:t>
            </w:r>
          </w:p>
        </w:tc>
      </w:tr>
      <w:tr w:rsidR="002E7D49" w:rsidRPr="002E7D49" w14:paraId="3DB621A3" w14:textId="77777777" w:rsidTr="001E7763">
        <w:tc>
          <w:tcPr>
            <w:tcW w:w="13745" w:type="dxa"/>
            <w:gridSpan w:val="4"/>
          </w:tcPr>
          <w:p w14:paraId="7F460EE3" w14:textId="65F4D2CF"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127. Hội đồng thẩm định kết quả xác định chi phí đánh giá tiềm năng khoáng sản, chi phí thăm dò khoáng sản phải hoàn trả </w:t>
            </w:r>
            <w:r w:rsidRPr="002E7D49">
              <w:rPr>
                <w:rFonts w:ascii="Times New Roman" w:hAnsi="Times New Roman" w:cs="Times New Roman"/>
                <w:sz w:val="26"/>
                <w:szCs w:val="26"/>
              </w:rPr>
              <w:t>(0 kiến nghị)</w:t>
            </w:r>
          </w:p>
        </w:tc>
      </w:tr>
      <w:tr w:rsidR="002E7D49" w:rsidRPr="002E7D49" w14:paraId="1D23E9EB" w14:textId="77777777" w:rsidTr="001E7763">
        <w:tc>
          <w:tcPr>
            <w:tcW w:w="13745" w:type="dxa"/>
            <w:gridSpan w:val="4"/>
          </w:tcPr>
          <w:p w14:paraId="32485CFB" w14:textId="7C482F41" w:rsidR="0027247A" w:rsidRPr="002E7D49" w:rsidRDefault="0027247A" w:rsidP="0027247A">
            <w:pPr>
              <w:spacing w:beforeLines="40" w:before="96" w:after="40"/>
              <w:jc w:val="both"/>
              <w:rPr>
                <w:rFonts w:ascii="Times New Roman" w:hAnsi="Times New Roman" w:cs="Times New Roman"/>
                <w:b/>
                <w:bCs/>
                <w:spacing w:val="-2"/>
                <w:sz w:val="26"/>
                <w:szCs w:val="26"/>
              </w:rPr>
            </w:pPr>
            <w:r w:rsidRPr="002E7D49">
              <w:rPr>
                <w:rFonts w:ascii="Times New Roman" w:hAnsi="Times New Roman" w:cs="Times New Roman"/>
                <w:b/>
                <w:bCs/>
                <w:spacing w:val="-2"/>
                <w:sz w:val="26"/>
                <w:szCs w:val="26"/>
              </w:rPr>
              <w:t xml:space="preserve">Điều 128. Phương thức hoàn trả chi phí đánh giá tiềm năng khoáng sản, chi phí thăm dò khoáng sản do nhà nước đầu tư </w:t>
            </w:r>
            <w:r w:rsidRPr="002E7D49">
              <w:rPr>
                <w:rFonts w:ascii="Times New Roman" w:hAnsi="Times New Roman" w:cs="Times New Roman"/>
                <w:spacing w:val="-2"/>
                <w:sz w:val="26"/>
                <w:szCs w:val="26"/>
              </w:rPr>
              <w:t>(0 kiến nghị)</w:t>
            </w:r>
          </w:p>
        </w:tc>
      </w:tr>
      <w:tr w:rsidR="002E7D49" w:rsidRPr="002E7D49" w14:paraId="069C2D60" w14:textId="77777777" w:rsidTr="001E7763">
        <w:tc>
          <w:tcPr>
            <w:tcW w:w="13745" w:type="dxa"/>
            <w:gridSpan w:val="4"/>
          </w:tcPr>
          <w:p w14:paraId="56654886" w14:textId="7849CB91"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129. Chế độ thu, quản lý và sử dụng tiền hoàn trả chi phí đánh giá tiềm năng khoáng sản, chi phí thăm dò khoáng sản do nhà nước đầu tư </w:t>
            </w:r>
            <w:r w:rsidRPr="002E7D49">
              <w:rPr>
                <w:rFonts w:ascii="Times New Roman" w:hAnsi="Times New Roman" w:cs="Times New Roman"/>
                <w:sz w:val="26"/>
                <w:szCs w:val="26"/>
              </w:rPr>
              <w:t>(0 kiến nghị)</w:t>
            </w:r>
          </w:p>
        </w:tc>
      </w:tr>
      <w:tr w:rsidR="002E7D49" w:rsidRPr="002E7D49" w14:paraId="0B2194F5" w14:textId="77777777" w:rsidTr="001E7763">
        <w:tc>
          <w:tcPr>
            <w:tcW w:w="13745" w:type="dxa"/>
            <w:gridSpan w:val="4"/>
          </w:tcPr>
          <w:p w14:paraId="3085768C" w14:textId="42137CBA"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130. Hoàn trả chi phí thăm dò khoáng sản giữa các tổ chức, cá nhân </w:t>
            </w:r>
            <w:r w:rsidRPr="002E7D49">
              <w:rPr>
                <w:rFonts w:ascii="Times New Roman" w:hAnsi="Times New Roman" w:cs="Times New Roman"/>
                <w:sz w:val="26"/>
                <w:szCs w:val="26"/>
              </w:rPr>
              <w:t>(0 kiến nghị)</w:t>
            </w:r>
          </w:p>
        </w:tc>
      </w:tr>
      <w:tr w:rsidR="002E7D49" w:rsidRPr="002E7D49" w14:paraId="71A23098" w14:textId="77777777" w:rsidTr="001E7763">
        <w:tc>
          <w:tcPr>
            <w:tcW w:w="13745" w:type="dxa"/>
            <w:gridSpan w:val="4"/>
          </w:tcPr>
          <w:p w14:paraId="4392CBD3" w14:textId="5C324CB3"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131. </w:t>
            </w:r>
            <w:bookmarkStart w:id="22" w:name="_Hlk214806361"/>
            <w:r w:rsidRPr="002E7D49">
              <w:rPr>
                <w:rFonts w:ascii="Times New Roman" w:hAnsi="Times New Roman" w:cs="Times New Roman"/>
                <w:b/>
                <w:bCs/>
                <w:sz w:val="26"/>
                <w:szCs w:val="26"/>
              </w:rPr>
              <w:t xml:space="preserve">Thẩm quyền xác định, phê duyệt, phê duyệt điều chỉnh, quyết toán, phê duyệt lại tiền cấp quyền khai thác khoáng sản </w:t>
            </w:r>
            <w:bookmarkEnd w:id="22"/>
            <w:r w:rsidRPr="002E7D49">
              <w:rPr>
                <w:rFonts w:ascii="Times New Roman" w:hAnsi="Times New Roman" w:cs="Times New Roman"/>
                <w:sz w:val="26"/>
                <w:szCs w:val="26"/>
              </w:rPr>
              <w:t>(08 kiến nghị)</w:t>
            </w:r>
          </w:p>
        </w:tc>
      </w:tr>
      <w:tr w:rsidR="002E7D49" w:rsidRPr="002E7D49" w14:paraId="7DA76CC5" w14:textId="77777777" w:rsidTr="00A179CC">
        <w:tc>
          <w:tcPr>
            <w:tcW w:w="801" w:type="dxa"/>
          </w:tcPr>
          <w:p w14:paraId="0F3537C5" w14:textId="20095B7A" w:rsidR="00F12CF9" w:rsidRPr="002E7D49" w:rsidRDefault="00F12CF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131.1</w:t>
            </w:r>
          </w:p>
        </w:tc>
        <w:tc>
          <w:tcPr>
            <w:tcW w:w="1888" w:type="dxa"/>
          </w:tcPr>
          <w:p w14:paraId="41CB6F28" w14:textId="1EF9340D"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tỉnh Tuyên Quang;</w:t>
            </w:r>
          </w:p>
          <w:p w14:paraId="3A80B947" w14:textId="36466A9F"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Sở NN&amp;MT thành phố Hải Phòng;</w:t>
            </w:r>
          </w:p>
          <w:p w14:paraId="07A933F9" w14:textId="0D44940C"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UBND tỉnh Lào Cai</w:t>
            </w:r>
          </w:p>
        </w:tc>
        <w:tc>
          <w:tcPr>
            <w:tcW w:w="5547" w:type="dxa"/>
          </w:tcPr>
          <w:p w14:paraId="0DFF73ED" w14:textId="4626F4FC"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Đề nghị quy định:</w:t>
            </w:r>
          </w:p>
          <w:p w14:paraId="6BE197F8" w14:textId="1CB4261D"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 Ủy ban nhân dân cấp tỉnh, Ủy ban nhân dân cấp xã có thẩm quyền giao các cơ quan chuyên môn thực hiện; </w:t>
            </w:r>
          </w:p>
          <w:p w14:paraId="013B7BCD" w14:textId="22F228F9"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và 3. Cơ quan thực hiện quyết toán tiền cấp quyền khai thác khoáng sản là cơ quan Thuế địa phương (Thuế tỉnh).</w:t>
            </w:r>
          </w:p>
        </w:tc>
        <w:tc>
          <w:tcPr>
            <w:tcW w:w="5509" w:type="dxa"/>
          </w:tcPr>
          <w:p w14:paraId="6D4BB1BA" w14:textId="739B4501"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p>
          <w:p w14:paraId="7E2F1467" w14:textId="7514CD36"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Trường hợp UBND cấp tỉnh, UBND cấp xã muốn ủy quyền cho các cơ quan chuyên môn thì thực hiện ủy quyền theo quy định của pháp luật về chính quyền địa phương.</w:t>
            </w:r>
          </w:p>
          <w:p w14:paraId="12E8879E" w14:textId="03F7A0F0" w:rsidR="00F12CF9" w:rsidRPr="002E7D49" w:rsidRDefault="00F12CF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w:t>
            </w:r>
            <w:r w:rsidR="00475E49" w:rsidRPr="002E7D49">
              <w:rPr>
                <w:rFonts w:ascii="Times New Roman" w:hAnsi="Times New Roman" w:cs="Times New Roman"/>
                <w:sz w:val="26"/>
                <w:szCs w:val="26"/>
              </w:rPr>
              <w:t xml:space="preserve"> và 3.</w:t>
            </w:r>
            <w:r w:rsidRPr="002E7D49">
              <w:rPr>
                <w:rFonts w:ascii="Times New Roman" w:hAnsi="Times New Roman" w:cs="Times New Roman"/>
                <w:sz w:val="26"/>
                <w:szCs w:val="26"/>
              </w:rPr>
              <w:t xml:space="preserve"> </w:t>
            </w:r>
            <w:r w:rsidR="00475E49" w:rsidRPr="002E7D49">
              <w:rPr>
                <w:rFonts w:ascii="Times New Roman" w:hAnsi="Times New Roman" w:cs="Times New Roman"/>
                <w:sz w:val="26"/>
                <w:szCs w:val="26"/>
              </w:rPr>
              <w:t>Việc quyết toán tiền cấp quyền khai thác khoáng sản l</w:t>
            </w:r>
            <w:r w:rsidRPr="002E7D49">
              <w:rPr>
                <w:rFonts w:ascii="Times New Roman" w:hAnsi="Times New Roman" w:cs="Times New Roman"/>
                <w:sz w:val="26"/>
                <w:szCs w:val="26"/>
              </w:rPr>
              <w:t>iên quan</w:t>
            </w:r>
            <w:r w:rsidR="00475E49" w:rsidRPr="002E7D49">
              <w:rPr>
                <w:rFonts w:ascii="Times New Roman" w:hAnsi="Times New Roman" w:cs="Times New Roman"/>
                <w:sz w:val="26"/>
                <w:szCs w:val="26"/>
              </w:rPr>
              <w:t xml:space="preserve"> trực tiếp</w:t>
            </w:r>
            <w:r w:rsidRPr="002E7D49">
              <w:rPr>
                <w:rFonts w:ascii="Times New Roman" w:hAnsi="Times New Roman" w:cs="Times New Roman"/>
                <w:sz w:val="26"/>
                <w:szCs w:val="26"/>
              </w:rPr>
              <w:t xml:space="preserve"> đến chuyên môn địa chất, khoáng sản trong rà soát, xác định trữ lượng đã khai thác, trữ lượng còn lại.</w:t>
            </w:r>
            <w:r w:rsidR="00475E49" w:rsidRPr="002E7D49">
              <w:rPr>
                <w:rFonts w:ascii="Times New Roman" w:hAnsi="Times New Roman" w:cs="Times New Roman"/>
                <w:sz w:val="26"/>
                <w:szCs w:val="26"/>
              </w:rPr>
              <w:t xml:space="preserve"> Do đó, việc giao cơ quan Thuế địa phương thực hiện quyết toán tiền cấp quyền là không phù hợp.</w:t>
            </w:r>
          </w:p>
        </w:tc>
      </w:tr>
      <w:tr w:rsidR="002E7D49" w:rsidRPr="002E7D49" w14:paraId="02CB737D" w14:textId="77777777" w:rsidTr="005F2E7D">
        <w:tc>
          <w:tcPr>
            <w:tcW w:w="801" w:type="dxa"/>
          </w:tcPr>
          <w:p w14:paraId="566D41B6" w14:textId="49CE7792" w:rsidR="00475E49" w:rsidRPr="002E7D49" w:rsidRDefault="00475E4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131.2</w:t>
            </w:r>
          </w:p>
        </w:tc>
        <w:tc>
          <w:tcPr>
            <w:tcW w:w="1888" w:type="dxa"/>
          </w:tcPr>
          <w:p w14:paraId="1752D22C" w14:textId="1703ABE4"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tỉnh Gia Lai;</w:t>
            </w:r>
          </w:p>
          <w:p w14:paraId="31337D6B" w14:textId="77777777"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Lào Cai;</w:t>
            </w:r>
          </w:p>
          <w:p w14:paraId="583688FB" w14:textId="77777777"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UBND tỉnh Sơn La;</w:t>
            </w:r>
          </w:p>
          <w:p w14:paraId="387EC7AC" w14:textId="4C2ACB65"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 Sở NN&amp;MT tỉnh Lâm Đồng</w:t>
            </w:r>
          </w:p>
        </w:tc>
        <w:tc>
          <w:tcPr>
            <w:tcW w:w="5547" w:type="dxa"/>
          </w:tcPr>
          <w:p w14:paraId="7F54F918" w14:textId="77777777" w:rsidR="00475E49" w:rsidRPr="002E7D49" w:rsidRDefault="00475E49" w:rsidP="0027247A">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Khoản 2: Đề nghị quy định:</w:t>
            </w:r>
          </w:p>
          <w:p w14:paraId="28F2C452" w14:textId="77777777" w:rsidR="00475E49" w:rsidRPr="002E7D49" w:rsidRDefault="00475E49" w:rsidP="0027247A">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1. Bộ Nông nghiệp và Môi trường xác định, quyết toán tiền cấp quyền khai thác khoáng sản đối với giấy phép khai thác khoáng sản nhóm I;</w:t>
            </w:r>
          </w:p>
          <w:p w14:paraId="72BEE22E" w14:textId="3DA01236" w:rsidR="00475E49" w:rsidRPr="002E7D49" w:rsidRDefault="00475E49" w:rsidP="0027247A">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2, 3 và 4. Bộ Nông nghiệp và Môi trường xác định, quyết toán tiền cấp quyền khai thác khoáng sản đối với giấy phép khai thác khoáng sản do Bộ cấp.</w:t>
            </w:r>
          </w:p>
        </w:tc>
        <w:tc>
          <w:tcPr>
            <w:tcW w:w="5509" w:type="dxa"/>
          </w:tcPr>
          <w:p w14:paraId="05D62163" w14:textId="34F2B940"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Thực hiện chủ trương Đảng và nhà nước về đẩy mạnh phân cấp, phân quyền, việc giao địa phương thực hiện xác định, quyết toán, phê duyệt tiền cấp quyền khai thác khoáng sản là phù hợp với chủ trương </w:t>
            </w:r>
            <w:r w:rsidRPr="002E7D49">
              <w:rPr>
                <w:rFonts w:ascii="Times New Roman" w:hAnsi="Times New Roman" w:cs="Times New Roman"/>
                <w:spacing w:val="-2"/>
                <w:sz w:val="26"/>
                <w:szCs w:val="26"/>
              </w:rPr>
              <w:t>“địa phương quyết - địa phương làm - địa phương chịu trách nhiệm”.</w:t>
            </w:r>
          </w:p>
        </w:tc>
      </w:tr>
      <w:tr w:rsidR="002E7D49" w:rsidRPr="002E7D49" w14:paraId="04A64075" w14:textId="77777777" w:rsidTr="009D6203">
        <w:tc>
          <w:tcPr>
            <w:tcW w:w="801" w:type="dxa"/>
          </w:tcPr>
          <w:p w14:paraId="521A2F71" w14:textId="5D929A32" w:rsidR="00475E49" w:rsidRPr="002E7D49" w:rsidRDefault="00475E4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131.3</w:t>
            </w:r>
          </w:p>
        </w:tc>
        <w:tc>
          <w:tcPr>
            <w:tcW w:w="1888" w:type="dxa"/>
          </w:tcPr>
          <w:p w14:paraId="519AE243" w14:textId="4D4E2374"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3DE6F783" w14:textId="1BCEC28D" w:rsidR="00475E49" w:rsidRPr="002E7D49" w:rsidRDefault="00475E49" w:rsidP="0027247A">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Đề nghị xem xét gộp quy định về tiền cấp quyền với thuế tài nguyên và nâng thuế suất thuế tài nguyên để bảo đảm tính đúng, tính đủ và dễ thực hiện giảm các chi phí về nguồn lực tổ chức thực hiện tính tiền cấp quyền và quyết toán.</w:t>
            </w:r>
          </w:p>
        </w:tc>
        <w:tc>
          <w:tcPr>
            <w:tcW w:w="5509" w:type="dxa"/>
          </w:tcPr>
          <w:p w14:paraId="2DB144B9" w14:textId="705FEEBD" w:rsidR="00475E49" w:rsidRPr="002E7D49" w:rsidRDefault="00475E49" w:rsidP="00475E49">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Nội dung đề nghị của quý Cơ quan là một chính sách lớn, cần đánh giá tác động chính sách đầy đủ để đảm bảo lựa chọn được phương án tối ưu, phù hợp. Cơ quan chủ trì soạn thảo xin ghi nhận để báo cáo cơ quan có thẩm quyền xem xét, sửa đổi tại Luật Thuế tài nguyên.</w:t>
            </w:r>
          </w:p>
        </w:tc>
      </w:tr>
      <w:tr w:rsidR="002E7D49" w:rsidRPr="002E7D49" w14:paraId="672FFB07" w14:textId="77777777" w:rsidTr="001E7763">
        <w:tc>
          <w:tcPr>
            <w:tcW w:w="13745" w:type="dxa"/>
            <w:gridSpan w:val="4"/>
          </w:tcPr>
          <w:p w14:paraId="28BFF53D" w14:textId="712ADB70"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lastRenderedPageBreak/>
              <w:t xml:space="preserve">Điều 132. </w:t>
            </w:r>
            <w:bookmarkStart w:id="23" w:name="_Hlk214806442"/>
            <w:r w:rsidRPr="002E7D49">
              <w:rPr>
                <w:rFonts w:ascii="Times New Roman" w:hAnsi="Times New Roman" w:cs="Times New Roman"/>
                <w:b/>
                <w:bCs/>
                <w:sz w:val="26"/>
                <w:szCs w:val="26"/>
              </w:rPr>
              <w:t xml:space="preserve">Công thức tính tiền cấp quyền khai thác khoáng sản </w:t>
            </w:r>
            <w:bookmarkEnd w:id="23"/>
            <w:r w:rsidRPr="002E7D49">
              <w:rPr>
                <w:rFonts w:ascii="Times New Roman" w:hAnsi="Times New Roman" w:cs="Times New Roman"/>
                <w:sz w:val="26"/>
                <w:szCs w:val="26"/>
              </w:rPr>
              <w:t>(01 kiến nghị)</w:t>
            </w:r>
          </w:p>
        </w:tc>
      </w:tr>
      <w:tr w:rsidR="002E7D49" w:rsidRPr="002E7D49" w14:paraId="3E67270F" w14:textId="77777777" w:rsidTr="00B21D6E">
        <w:tc>
          <w:tcPr>
            <w:tcW w:w="801" w:type="dxa"/>
          </w:tcPr>
          <w:p w14:paraId="36BE1B87" w14:textId="322859E8" w:rsidR="00475E49" w:rsidRPr="002E7D49" w:rsidRDefault="00475E49"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132.1</w:t>
            </w:r>
          </w:p>
        </w:tc>
        <w:tc>
          <w:tcPr>
            <w:tcW w:w="1888" w:type="dxa"/>
          </w:tcPr>
          <w:p w14:paraId="3632D7AB" w14:textId="77F54484"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Quảng Ninh</w:t>
            </w:r>
          </w:p>
        </w:tc>
        <w:tc>
          <w:tcPr>
            <w:tcW w:w="5547" w:type="dxa"/>
          </w:tcPr>
          <w:p w14:paraId="57889BDA" w14:textId="3809938F" w:rsidR="00475E49" w:rsidRPr="002E7D49" w:rsidRDefault="00475E49" w:rsidP="0027247A">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Khoản 2: Đề nghị bổ sung thêm đối với giấy xác nhận đăng ký thu hồi khoáng sản, cụ thể: “X - Số lần nộp tiền cấp quyền khai thác khoáng sản được tính theo năm, kể từ năm cấp giấy phép khai thác khoáng sản, giấy xác nhận đăng ký thu hồi khoáng sản đến năm hết thời hạn khai thác”.</w:t>
            </w:r>
          </w:p>
        </w:tc>
        <w:tc>
          <w:tcPr>
            <w:tcW w:w="5509" w:type="dxa"/>
          </w:tcPr>
          <w:p w14:paraId="78E32DF6" w14:textId="79AA91A8" w:rsidR="00475E49" w:rsidRPr="002E7D49" w:rsidRDefault="00475E49"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sửa đổi, bổ sung khoản 2 Điều 132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3A97066C" w14:textId="77777777" w:rsidTr="001E7763">
        <w:tc>
          <w:tcPr>
            <w:tcW w:w="13745" w:type="dxa"/>
            <w:gridSpan w:val="4"/>
          </w:tcPr>
          <w:p w14:paraId="0D8B7869" w14:textId="14313B1F"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133. Trữ lượng, khối lượng khoáng sản tính tiền cấp quyền khai thác khoáng sản </w:t>
            </w:r>
            <w:r w:rsidRPr="002E7D49">
              <w:rPr>
                <w:rFonts w:ascii="Times New Roman" w:hAnsi="Times New Roman" w:cs="Times New Roman"/>
                <w:sz w:val="26"/>
                <w:szCs w:val="26"/>
              </w:rPr>
              <w:t>(0 kiến nghị)</w:t>
            </w:r>
          </w:p>
        </w:tc>
      </w:tr>
      <w:tr w:rsidR="002E7D49" w:rsidRPr="002E7D49" w14:paraId="709A79F8" w14:textId="77777777" w:rsidTr="001E7763">
        <w:tc>
          <w:tcPr>
            <w:tcW w:w="13745" w:type="dxa"/>
            <w:gridSpan w:val="4"/>
          </w:tcPr>
          <w:p w14:paraId="3A8DE517" w14:textId="3FB5C93D"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134. Giá tính tiền cấp quyền khai thác khoáng sản </w:t>
            </w:r>
            <w:r w:rsidRPr="002E7D49">
              <w:rPr>
                <w:rFonts w:ascii="Times New Roman" w:hAnsi="Times New Roman" w:cs="Times New Roman"/>
                <w:sz w:val="26"/>
                <w:szCs w:val="26"/>
              </w:rPr>
              <w:t>(0 kiến nghị)</w:t>
            </w:r>
          </w:p>
        </w:tc>
      </w:tr>
      <w:tr w:rsidR="002E7D49" w:rsidRPr="002E7D49" w14:paraId="356824CE" w14:textId="77777777" w:rsidTr="001E7763">
        <w:tc>
          <w:tcPr>
            <w:tcW w:w="13745" w:type="dxa"/>
            <w:gridSpan w:val="4"/>
          </w:tcPr>
          <w:p w14:paraId="2A08F9E9" w14:textId="3BF5ECBF"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135. Xác định, phê duyệt tiền cấp quyền khai thác khoáng sản </w:t>
            </w:r>
            <w:r w:rsidRPr="002E7D49">
              <w:rPr>
                <w:rFonts w:ascii="Times New Roman" w:hAnsi="Times New Roman" w:cs="Times New Roman"/>
                <w:sz w:val="26"/>
                <w:szCs w:val="26"/>
              </w:rPr>
              <w:t>(0 kiến nghị)</w:t>
            </w:r>
          </w:p>
        </w:tc>
      </w:tr>
      <w:tr w:rsidR="002E7D49" w:rsidRPr="002E7D49" w14:paraId="00474A01" w14:textId="77777777" w:rsidTr="001E7763">
        <w:tc>
          <w:tcPr>
            <w:tcW w:w="13745" w:type="dxa"/>
            <w:gridSpan w:val="4"/>
          </w:tcPr>
          <w:p w14:paraId="2794532A" w14:textId="64882F14"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136. Điều chỉnh tiền cấp quyền khai thác khoáng sản </w:t>
            </w:r>
            <w:r w:rsidRPr="002E7D49">
              <w:rPr>
                <w:rFonts w:ascii="Times New Roman" w:hAnsi="Times New Roman" w:cs="Times New Roman"/>
                <w:sz w:val="26"/>
                <w:szCs w:val="26"/>
              </w:rPr>
              <w:t>(0 kiến nghị)</w:t>
            </w:r>
          </w:p>
        </w:tc>
      </w:tr>
      <w:tr w:rsidR="002E7D49" w:rsidRPr="002E7D49" w14:paraId="22B4116A" w14:textId="77777777" w:rsidTr="001E7763">
        <w:tc>
          <w:tcPr>
            <w:tcW w:w="13745" w:type="dxa"/>
            <w:gridSpan w:val="4"/>
          </w:tcPr>
          <w:p w14:paraId="7758BF69" w14:textId="57830E59"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137. Phương thức thu, nộp tiền cấp quyền khai thác khoáng sản </w:t>
            </w:r>
            <w:r w:rsidRPr="002E7D49">
              <w:rPr>
                <w:rFonts w:ascii="Times New Roman" w:hAnsi="Times New Roman" w:cs="Times New Roman"/>
                <w:sz w:val="26"/>
                <w:szCs w:val="26"/>
              </w:rPr>
              <w:t>(0 kiến nghị)</w:t>
            </w:r>
          </w:p>
        </w:tc>
      </w:tr>
      <w:tr w:rsidR="002E7D49" w:rsidRPr="002E7D49" w14:paraId="475E8484" w14:textId="77777777" w:rsidTr="001E7763">
        <w:tc>
          <w:tcPr>
            <w:tcW w:w="13745" w:type="dxa"/>
            <w:gridSpan w:val="4"/>
          </w:tcPr>
          <w:p w14:paraId="11A6CEF7" w14:textId="59CA3E61"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138. Gia hạn nộp tiền cấp quyền khai thác khoáng sản </w:t>
            </w:r>
            <w:r w:rsidRPr="002E7D49">
              <w:rPr>
                <w:rFonts w:ascii="Times New Roman" w:hAnsi="Times New Roman" w:cs="Times New Roman"/>
                <w:sz w:val="26"/>
                <w:szCs w:val="26"/>
              </w:rPr>
              <w:t>(0 kiến nghị)</w:t>
            </w:r>
          </w:p>
        </w:tc>
      </w:tr>
      <w:tr w:rsidR="002E7D49" w:rsidRPr="002E7D49" w14:paraId="18F4912C" w14:textId="77777777" w:rsidTr="001E7763">
        <w:tc>
          <w:tcPr>
            <w:tcW w:w="13745" w:type="dxa"/>
            <w:gridSpan w:val="4"/>
          </w:tcPr>
          <w:p w14:paraId="100E8AEE" w14:textId="041E148D" w:rsidR="0027247A" w:rsidRPr="002E7D49" w:rsidRDefault="0027247A" w:rsidP="0027247A">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139. </w:t>
            </w:r>
            <w:bookmarkStart w:id="24" w:name="_Hlk214806466"/>
            <w:r w:rsidRPr="002E7D49">
              <w:rPr>
                <w:rFonts w:ascii="Times New Roman" w:hAnsi="Times New Roman" w:cs="Times New Roman"/>
                <w:b/>
                <w:bCs/>
                <w:sz w:val="26"/>
                <w:szCs w:val="26"/>
              </w:rPr>
              <w:t xml:space="preserve">Quy định chung về quyết toán tiền cấp quyền khai thác khoáng sản </w:t>
            </w:r>
            <w:bookmarkEnd w:id="24"/>
            <w:r w:rsidRPr="002E7D49">
              <w:rPr>
                <w:rFonts w:ascii="Times New Roman" w:hAnsi="Times New Roman" w:cs="Times New Roman"/>
                <w:sz w:val="26"/>
                <w:szCs w:val="26"/>
              </w:rPr>
              <w:t>(04 kiến nghị)</w:t>
            </w:r>
          </w:p>
        </w:tc>
      </w:tr>
      <w:tr w:rsidR="002E7D49" w:rsidRPr="002E7D49" w14:paraId="131302B1" w14:textId="77777777" w:rsidTr="00773F5A">
        <w:tc>
          <w:tcPr>
            <w:tcW w:w="801" w:type="dxa"/>
          </w:tcPr>
          <w:p w14:paraId="4EDE3281" w14:textId="64BE51F8" w:rsidR="00395446" w:rsidRPr="002E7D49" w:rsidRDefault="00395446"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139.1</w:t>
            </w:r>
          </w:p>
        </w:tc>
        <w:tc>
          <w:tcPr>
            <w:tcW w:w="1888" w:type="dxa"/>
          </w:tcPr>
          <w:p w14:paraId="3D444D77" w14:textId="7A0769C3"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Lào Cai</w:t>
            </w:r>
          </w:p>
        </w:tc>
        <w:tc>
          <w:tcPr>
            <w:tcW w:w="5547" w:type="dxa"/>
          </w:tcPr>
          <w:p w14:paraId="005C9677" w14:textId="296ECC74"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Đề nghị làm rõ các trường hợp sau có phải thực hiện quyết toán tiền cấp quyền khai thác khoáng sản hay không: Tổ chức, cá nhân được cấp Giấy phép khai thác tận thu khoáng sản theo Luật Khoáng sản 2010; Trường hợp khai thác khoáng sản đi kèm khoáng sản chính; Trường hợp đăng ký khu vực, công suất, khối lượng, phương pháp, thiết bị và kế hoạch khai thác khoáng sản làm vật liệu xây dựng thông thường trong dự án đầu tư xây dựng công trình; Trường hợp được cấp Giấy phép khai thác khoáng sản trong khu vực có dự án đầu tư xây dựng công trình.</w:t>
            </w:r>
          </w:p>
        </w:tc>
        <w:tc>
          <w:tcPr>
            <w:tcW w:w="5509" w:type="dxa"/>
          </w:tcPr>
          <w:p w14:paraId="0B7498B5" w14:textId="44C36B2B"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sửa đổi, bổ sung khoản 1 Điều 139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như sau: </w:t>
            </w:r>
            <w:r w:rsidRPr="002E7D49">
              <w:rPr>
                <w:rFonts w:ascii="Times New Roman" w:hAnsi="Times New Roman" w:cs="Times New Roman"/>
                <w:i/>
                <w:iCs/>
                <w:sz w:val="26"/>
                <w:szCs w:val="26"/>
              </w:rPr>
              <w:t>“… d) Quyết toán tiền cấp quyền khai thác khoáng sản, tiền trúng đấu giá quyền khai thác khoáng sản lần đầu theo quy định tại điểm b khoản 9 Điều 111 của Luật Địa chất và khoáng sản…”</w:t>
            </w:r>
          </w:p>
        </w:tc>
      </w:tr>
      <w:tr w:rsidR="002E7D49" w:rsidRPr="002E7D49" w14:paraId="0C387F67" w14:textId="77777777" w:rsidTr="00641012">
        <w:tc>
          <w:tcPr>
            <w:tcW w:w="801" w:type="dxa"/>
          </w:tcPr>
          <w:p w14:paraId="5B5AF6D9" w14:textId="154D5A49" w:rsidR="00395446" w:rsidRPr="002E7D49" w:rsidRDefault="00395446"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139.2</w:t>
            </w:r>
          </w:p>
        </w:tc>
        <w:tc>
          <w:tcPr>
            <w:tcW w:w="1888" w:type="dxa"/>
          </w:tcPr>
          <w:p w14:paraId="4BBCC5A9" w14:textId="508EF201"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23F7D4A4" w14:textId="4A3DCFA6"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quy định: Trường hợp cần thiết, Ủy ban nhân dân tỉnh thành lập Hội đồng thẩm định xác định, quyết toán tiền cấp quyền khai thác khoáng sản, thành viên Hội đồng gồm đại diện: Sở Nông nghiệp và Môi trường, Sở Công Thương, Sở Xây dựng, Sở Tài chính, Cơ quan thuế.</w:t>
            </w:r>
          </w:p>
        </w:tc>
        <w:tc>
          <w:tcPr>
            <w:tcW w:w="5509" w:type="dxa"/>
          </w:tcPr>
          <w:p w14:paraId="01081F53" w14:textId="2000E862"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Việc UBND cấp tỉnh thành lập Hội đồng thẩm định xác định, quyết toán tiền cấp quyền khai thác khoáng sản được thực hiện theo quy định của pháp luật về chính quyền địa phương.</w:t>
            </w:r>
          </w:p>
          <w:p w14:paraId="61CCE34A" w14:textId="1565FA9F" w:rsidR="00395446" w:rsidRPr="002E7D49" w:rsidRDefault="00395446" w:rsidP="0027247A">
            <w:pPr>
              <w:spacing w:beforeLines="40" w:before="96" w:after="40"/>
              <w:jc w:val="both"/>
              <w:rPr>
                <w:rFonts w:ascii="Times New Roman" w:hAnsi="Times New Roman" w:cs="Times New Roman"/>
                <w:sz w:val="26"/>
                <w:szCs w:val="26"/>
              </w:rPr>
            </w:pPr>
          </w:p>
        </w:tc>
      </w:tr>
      <w:tr w:rsidR="002E7D49" w:rsidRPr="002E7D49" w14:paraId="71A1FA52" w14:textId="77777777" w:rsidTr="00615728">
        <w:tc>
          <w:tcPr>
            <w:tcW w:w="801" w:type="dxa"/>
          </w:tcPr>
          <w:p w14:paraId="6E7C4D02" w14:textId="6464D81C" w:rsidR="00395446" w:rsidRPr="002E7D49" w:rsidRDefault="00395446" w:rsidP="0027247A">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139.3</w:t>
            </w:r>
          </w:p>
        </w:tc>
        <w:tc>
          <w:tcPr>
            <w:tcW w:w="1888" w:type="dxa"/>
          </w:tcPr>
          <w:p w14:paraId="31A34794" w14:textId="34F2B035"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Quảng Ninh</w:t>
            </w:r>
          </w:p>
        </w:tc>
        <w:tc>
          <w:tcPr>
            <w:tcW w:w="5547" w:type="dxa"/>
          </w:tcPr>
          <w:p w14:paraId="5FFDCA5C" w14:textId="6C2E8142"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quy định để bảo đảm số tiền dư đã nộp được ổn định (giữ nguyên giá, mức thu) khi bù trừ nghĩa vụ các kỳ sau, tương tự nguyên tắc áp dụng cho trường hợp nộp tiền thuê đất một lần cho cả thời hạn thuê (ổn định đơn giá). Chỉ khi nộp tiền thuê đất hàng năm thì mới điều chỉnh định kỳ theo chu kỳ 5 năm.</w:t>
            </w:r>
          </w:p>
        </w:tc>
        <w:tc>
          <w:tcPr>
            <w:tcW w:w="5509" w:type="dxa"/>
          </w:tcPr>
          <w:p w14:paraId="5EFED799" w14:textId="3BF0051A" w:rsidR="00395446" w:rsidRPr="002E7D49" w:rsidRDefault="00395446" w:rsidP="0027247A">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Theo quy định tại khoản 2 và khoản 3 Điều 98 Luật Địa chất và khoáng sản, tiền cấp quyền khai thác khoáng sản được thu theo năm và quyết toán theo sản lượng khai thác thực tế. Việc điều chỉnh giá quyết toán tiền cấp quyền khai thác khoáng sản theo giá tính thuế tài nguyên do UBND cấp tỉnh ban hành, áp dụng tại thời điểm ngày 01/01 của năm khai thác là phù hợp với nguyên tắc thị trường.</w:t>
            </w:r>
          </w:p>
        </w:tc>
      </w:tr>
      <w:tr w:rsidR="002E7D49" w:rsidRPr="002E7D49" w14:paraId="1509CD4A" w14:textId="77777777" w:rsidTr="003E50FC">
        <w:tc>
          <w:tcPr>
            <w:tcW w:w="801" w:type="dxa"/>
          </w:tcPr>
          <w:p w14:paraId="04DD8637" w14:textId="6AED766F" w:rsidR="00395446" w:rsidRPr="002E7D49" w:rsidRDefault="00395446"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139.4</w:t>
            </w:r>
          </w:p>
        </w:tc>
        <w:tc>
          <w:tcPr>
            <w:tcW w:w="1888" w:type="dxa"/>
          </w:tcPr>
          <w:p w14:paraId="4172A1B4" w14:textId="52448F0D"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Huế</w:t>
            </w:r>
          </w:p>
        </w:tc>
        <w:tc>
          <w:tcPr>
            <w:tcW w:w="5547" w:type="dxa"/>
          </w:tcPr>
          <w:p w14:paraId="65B2594B" w14:textId="47E9071D"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Đề nghị xem xét, bổ sung quy định cụ thể về tính tiền cấp quyền khai thác đối với trường hợp: Mỏ khoáng sản trúng đấu giá quyền khai thác khoáng sản và đã được cơ quan có thẩm quyền phê duyệt tiền trúng đấu giá quyền khai thác khoáng sản vào thời điểm Luật khoáng sản 2010 còn hiệu lực với trữ lượng tính tiền là trữ lượng địa chất, số lần nộp là 01 lần và nộp trước khi cấp giấy phép khai thác khoáng sản. Số tiền trúng đấu giá quyền khai thác khoáng sản nêu trên được Đơn vị trúng đấu giá quyền khai thác khoáng sản nộp và ngân sách nhà nước trước khi nộp hồ sơ đề nghị cấp giấy phép khai thác khoáng sản. Tuy nhiên, theo quy định hiện hành, trữ lượng tính tiền là trữ lượng khai thác và </w:t>
            </w:r>
            <w:r w:rsidRPr="002E7D49">
              <w:rPr>
                <w:rFonts w:ascii="Times New Roman" w:hAnsi="Times New Roman" w:cs="Times New Roman"/>
                <w:sz w:val="26"/>
                <w:szCs w:val="26"/>
              </w:rPr>
              <w:lastRenderedPageBreak/>
              <w:t>giá tính thuế tài nguyên đã thay đổi nhưng trong quy định Luật Địa chất và khoáng sản năm 2024 và Nghị định số 193/2025/NĐ-CP ngày 02/7/2025 của Chính phủ chưa có phương án xử lý đối với trường hợp nêu trên</w:t>
            </w:r>
          </w:p>
        </w:tc>
        <w:tc>
          <w:tcPr>
            <w:tcW w:w="5509" w:type="dxa"/>
          </w:tcPr>
          <w:p w14:paraId="765E26F7" w14:textId="3E076C79"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sửa đổi, bổ sung tại Điều </w:t>
            </w:r>
            <w:r w:rsidR="0019177B" w:rsidRPr="002E7D49">
              <w:rPr>
                <w:rFonts w:ascii="Times New Roman" w:hAnsi="Times New Roman" w:cs="Times New Roman"/>
                <w:sz w:val="26"/>
                <w:szCs w:val="26"/>
              </w:rPr>
              <w:t>3</w:t>
            </w:r>
            <w:r w:rsidRPr="002E7D49">
              <w:rPr>
                <w:rFonts w:ascii="Times New Roman" w:hAnsi="Times New Roman" w:cs="Times New Roman"/>
                <w:sz w:val="26"/>
                <w:szCs w:val="26"/>
              </w:rPr>
              <w:t xml:space="preserve"> (điều khoản chuyển tiếp) Dự thảo Nghị định sửa đổi, bổ sung một số điều của Nghị định số 193/2025/NĐ-CP như sau: </w:t>
            </w:r>
            <w:r w:rsidRPr="002E7D49">
              <w:rPr>
                <w:rFonts w:ascii="Times New Roman" w:hAnsi="Times New Roman" w:cs="Times New Roman"/>
                <w:i/>
                <w:iCs/>
                <w:sz w:val="26"/>
                <w:szCs w:val="26"/>
              </w:rPr>
              <w:t>“7. Đối với Quyết định phê duyệt tiền cấp quyền khai thác khoáng sản, tiền trúng đấu giá quyền khai thác khoáng sản ban hành trước thời điểm Nghị định số 193/2025/NĐ-CP có hiệu lực nhưng chưa được cấp giấy phép khai thác khoáng sản, tiền cấp quyền khai thác khoáng sản được xác định, phê duyệt theo quy định của Nghị định này.”</w:t>
            </w:r>
          </w:p>
        </w:tc>
      </w:tr>
      <w:tr w:rsidR="002E7D49" w:rsidRPr="002E7D49" w14:paraId="677E7DA2" w14:textId="77777777" w:rsidTr="001E7763">
        <w:tc>
          <w:tcPr>
            <w:tcW w:w="13745" w:type="dxa"/>
            <w:gridSpan w:val="4"/>
          </w:tcPr>
          <w:p w14:paraId="6CE9FC3C" w14:textId="0555CB60"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140. </w:t>
            </w:r>
            <w:bookmarkStart w:id="25" w:name="_Hlk214806512"/>
            <w:r w:rsidRPr="002E7D49">
              <w:rPr>
                <w:rFonts w:ascii="Times New Roman" w:hAnsi="Times New Roman" w:cs="Times New Roman"/>
                <w:b/>
                <w:bCs/>
                <w:sz w:val="26"/>
                <w:szCs w:val="26"/>
              </w:rPr>
              <w:t xml:space="preserve">Hồ sơ, trình tự, thủ tục quyết toán tiền cấp quyền khai thác khoáng sản </w:t>
            </w:r>
            <w:bookmarkEnd w:id="25"/>
            <w:r w:rsidRPr="002E7D49">
              <w:rPr>
                <w:rFonts w:ascii="Times New Roman" w:hAnsi="Times New Roman" w:cs="Times New Roman"/>
                <w:sz w:val="26"/>
                <w:szCs w:val="26"/>
              </w:rPr>
              <w:t>(01 kiến nghị)</w:t>
            </w:r>
          </w:p>
        </w:tc>
      </w:tr>
      <w:tr w:rsidR="002E7D49" w:rsidRPr="002E7D49" w14:paraId="0C53CEFB" w14:textId="77777777" w:rsidTr="0015759E">
        <w:tc>
          <w:tcPr>
            <w:tcW w:w="801" w:type="dxa"/>
          </w:tcPr>
          <w:p w14:paraId="7AA6A928" w14:textId="7A7121D9" w:rsidR="00E14459" w:rsidRPr="002E7D49" w:rsidRDefault="00E14459"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140.1</w:t>
            </w:r>
          </w:p>
        </w:tc>
        <w:tc>
          <w:tcPr>
            <w:tcW w:w="1888" w:type="dxa"/>
          </w:tcPr>
          <w:p w14:paraId="66B466A7" w14:textId="55E9E775"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Cao Bằng</w:t>
            </w:r>
          </w:p>
        </w:tc>
        <w:tc>
          <w:tcPr>
            <w:tcW w:w="5547" w:type="dxa"/>
          </w:tcPr>
          <w:p w14:paraId="31D31013" w14:textId="5065C1C1"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2: Đề nghị bổ sung trình tự thẩm định, tính lại tiền cấp quyền và quyết toán tiền cấp quyền. Do mới chỉ có quy định về việc (i) nộp hồ sơ đề nghị quyết toán của tổ chức, cá nhân, (ii) tiếp nhận hồ sơ. Chưa đề cập đến trình tự thẩm định, tính lại tiền cấp quyền và quyết toán tiền cấp quyền. Do đó, chưa rõ kết quả của thủ tục hành chính để trả kết quả cho tổ chức.</w:t>
            </w:r>
          </w:p>
        </w:tc>
        <w:tc>
          <w:tcPr>
            <w:tcW w:w="5509" w:type="dxa"/>
          </w:tcPr>
          <w:p w14:paraId="26BF19F7" w14:textId="66F2DF90"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đã tiếp thu và bổ sung khoản 4a vào sau khoản 4 Điều 141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1375CF37" w14:textId="77777777" w:rsidTr="001E7763">
        <w:tc>
          <w:tcPr>
            <w:tcW w:w="13745" w:type="dxa"/>
            <w:gridSpan w:val="4"/>
          </w:tcPr>
          <w:p w14:paraId="08B4999D" w14:textId="6B20EBC5"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141. Phê duyệt lại tiền cấp quyền khai thác khoáng sản đối với trường hợp quy định tại điểm c khoản 9 Điều 111 của Luật Địa chất và khoáng sản (bao gồm cả trường hợp đấu giá quyền khai thác khoáng sản) </w:t>
            </w:r>
            <w:r w:rsidRPr="002E7D49">
              <w:rPr>
                <w:rFonts w:ascii="Times New Roman" w:hAnsi="Times New Roman" w:cs="Times New Roman"/>
                <w:sz w:val="26"/>
                <w:szCs w:val="26"/>
              </w:rPr>
              <w:t>(0 kiến nghị)</w:t>
            </w:r>
          </w:p>
        </w:tc>
      </w:tr>
      <w:tr w:rsidR="002E7D49" w:rsidRPr="002E7D49" w14:paraId="2E9DF1B5" w14:textId="77777777" w:rsidTr="001E7763">
        <w:tc>
          <w:tcPr>
            <w:tcW w:w="13745" w:type="dxa"/>
            <w:gridSpan w:val="4"/>
          </w:tcPr>
          <w:p w14:paraId="69F9C8EC" w14:textId="6901E1FF"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142. Quản lý, sử dụng tiền cấp quyền khai thác khoáng sản </w:t>
            </w:r>
            <w:r w:rsidRPr="002E7D49">
              <w:rPr>
                <w:rFonts w:ascii="Times New Roman" w:hAnsi="Times New Roman" w:cs="Times New Roman"/>
                <w:sz w:val="26"/>
                <w:szCs w:val="26"/>
              </w:rPr>
              <w:t>(0 kiến nghị)</w:t>
            </w:r>
          </w:p>
        </w:tc>
      </w:tr>
      <w:tr w:rsidR="002E7D49" w:rsidRPr="002E7D49" w14:paraId="188ED208" w14:textId="77777777" w:rsidTr="001E7763">
        <w:tc>
          <w:tcPr>
            <w:tcW w:w="13745" w:type="dxa"/>
            <w:gridSpan w:val="4"/>
          </w:tcPr>
          <w:p w14:paraId="56CD2EF2" w14:textId="4CDA7FD1"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143. </w:t>
            </w:r>
            <w:bookmarkStart w:id="26" w:name="_Hlk214806532"/>
            <w:r w:rsidRPr="002E7D49">
              <w:rPr>
                <w:rFonts w:ascii="Times New Roman" w:hAnsi="Times New Roman" w:cs="Times New Roman"/>
                <w:b/>
                <w:bCs/>
                <w:sz w:val="26"/>
                <w:szCs w:val="26"/>
              </w:rPr>
              <w:t xml:space="preserve">Tiêu chí khoanh định khu vực không đấu giá quyền khai thác khoáng sản </w:t>
            </w:r>
            <w:bookmarkEnd w:id="26"/>
            <w:r w:rsidRPr="002E7D49">
              <w:rPr>
                <w:rFonts w:ascii="Times New Roman" w:hAnsi="Times New Roman" w:cs="Times New Roman"/>
                <w:sz w:val="26"/>
                <w:szCs w:val="26"/>
              </w:rPr>
              <w:t>(17 kiến nghị)</w:t>
            </w:r>
          </w:p>
        </w:tc>
      </w:tr>
      <w:tr w:rsidR="002E7D49" w:rsidRPr="002E7D49" w14:paraId="11AABB6D" w14:textId="77777777" w:rsidTr="00C37D43">
        <w:tc>
          <w:tcPr>
            <w:tcW w:w="801" w:type="dxa"/>
          </w:tcPr>
          <w:p w14:paraId="299B26C8" w14:textId="508665F2" w:rsidR="00E14459" w:rsidRPr="002E7D49" w:rsidRDefault="00E14459"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143.1</w:t>
            </w:r>
          </w:p>
        </w:tc>
        <w:tc>
          <w:tcPr>
            <w:tcW w:w="1888" w:type="dxa"/>
          </w:tcPr>
          <w:p w14:paraId="63145F74" w14:textId="77777777"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UBND tỉnh Đồng Tháp;</w:t>
            </w:r>
          </w:p>
          <w:p w14:paraId="7D023282" w14:textId="169B3520"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Sở NN&amp;MT tỉnh Phú Thọ;</w:t>
            </w:r>
          </w:p>
          <w:p w14:paraId="402B8A2B" w14:textId="6CCFF9C2"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Sở NN&amp;MT tỉnh An Giang</w:t>
            </w:r>
          </w:p>
        </w:tc>
        <w:tc>
          <w:tcPr>
            <w:tcW w:w="5547" w:type="dxa"/>
          </w:tcPr>
          <w:p w14:paraId="46835324" w14:textId="77777777" w:rsidR="00E14459" w:rsidRPr="002E7D49" w:rsidRDefault="00E14459"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Kiến nghị sửa khoản 5 như sau:</w:t>
            </w:r>
          </w:p>
          <w:p w14:paraId="7EC83CA3" w14:textId="77777777" w:rsidR="00E14459" w:rsidRPr="002E7D49" w:rsidRDefault="00E14459"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1 và 2: “5. Khu vực khoáng sản để bảo đảm nguyên liệu, vật liệu cho các dự án quan trọng quốc gia, dự án đầu tư công khẩn cấp, công trình, hạng mục công trình thuộc chương trình mục tiêu quốc gia, dự án đầu tư công theo quy định của pháp luật về đầu tư công, Dự án đầu tư thực hiện theo phương thức đối tác công tư (PPP) theo quy định của pháp luật về đầu tư theo phương thức đối tác công tư;”</w:t>
            </w:r>
          </w:p>
          <w:p w14:paraId="61606059" w14:textId="34EEF910" w:rsidR="00E14459" w:rsidRPr="002E7D49" w:rsidRDefault="00E14459"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lastRenderedPageBreak/>
              <w:t>3: “5. Khu vực khoáng sản để bảo đảm nguyên liệu, vật liệu cho các dự án đầu tư công theo quy định của pháp luật về đầu tư công; dự án đầu tư thực hiện theo phương thức đối tác công tư (PPP) theo quy định của pháp luật về đầu tư theo phương thức đối tác công tư; các công trình, dự án trọng điểm, quan trọng quốc gia; công trình, dự án phát triển kinh tế - xã hội thuộc thẩm quyền chấp thuận, quyết định chủ trương đầu tư của chính quyền địa phương theo quy định của pháp luật về đầu tư, đầu tư công; công trình xây dựng khẩn cấp, nhiệm vụ cấp bách theo quy định của pháp luật về xây dựng; dự án, công trình phòng chống thiên tai theo quy định của pháp luật về phòng chống thiên tai; công trình, hạng mục công trình thuộc chương trình mục tiêu quốc gia.”</w:t>
            </w:r>
          </w:p>
        </w:tc>
        <w:tc>
          <w:tcPr>
            <w:tcW w:w="5509" w:type="dxa"/>
          </w:tcPr>
          <w:p w14:paraId="124239A9" w14:textId="1A367492" w:rsidR="00E14459" w:rsidRPr="002E7D49" w:rsidRDefault="00E14459"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sửa đổi, bổ sung khoản 5 Điều 143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như sau: </w:t>
            </w:r>
            <w:r w:rsidRPr="002E7D49">
              <w:rPr>
                <w:rFonts w:ascii="Times New Roman" w:hAnsi="Times New Roman" w:cs="Times New Roman"/>
                <w:i/>
                <w:iCs/>
                <w:sz w:val="26"/>
                <w:szCs w:val="26"/>
              </w:rPr>
              <w:t>“5. Khu vực khoáng sản nhóm III, nhóm IV làm vật liệu xây dựng thông thường để cung cấp nguyên liệu, vật liệu cho các công trình, dự án, nhiệm vụ quy định tại khoản 1a Điều 55 của Luật Địa chất và khoáng sản.”</w:t>
            </w:r>
          </w:p>
        </w:tc>
      </w:tr>
      <w:tr w:rsidR="002E7D49" w:rsidRPr="002E7D49" w14:paraId="0A83101A" w14:textId="77777777" w:rsidTr="0027176E">
        <w:tc>
          <w:tcPr>
            <w:tcW w:w="801" w:type="dxa"/>
          </w:tcPr>
          <w:p w14:paraId="5DE4EC75" w14:textId="0E757915" w:rsidR="00BA78DE" w:rsidRPr="002E7D49" w:rsidRDefault="00BA78DE"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143.2</w:t>
            </w:r>
          </w:p>
        </w:tc>
        <w:tc>
          <w:tcPr>
            <w:tcW w:w="1888" w:type="dxa"/>
          </w:tcPr>
          <w:p w14:paraId="3250369F" w14:textId="1AAD1B59" w:rsidR="00BA78DE" w:rsidRPr="002E7D49" w:rsidRDefault="00BA78D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Cao Bằng</w:t>
            </w:r>
          </w:p>
        </w:tc>
        <w:tc>
          <w:tcPr>
            <w:tcW w:w="5547" w:type="dxa"/>
          </w:tcPr>
          <w:p w14:paraId="4A4C3DBD" w14:textId="0ECE972C" w:rsidR="00BA78DE" w:rsidRPr="002E7D49" w:rsidRDefault="00BA78D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quy định rõ không cần ban hành quyết định phê duyệt khu vực không đấu giá quyền khai thác khoáng sản đối với trường hợp quy định tại khoản 5 Điều này.</w:t>
            </w:r>
          </w:p>
        </w:tc>
        <w:tc>
          <w:tcPr>
            <w:tcW w:w="5509" w:type="dxa"/>
          </w:tcPr>
          <w:p w14:paraId="38901504" w14:textId="199F6F21" w:rsidR="00BA78DE" w:rsidRPr="002E7D49" w:rsidRDefault="00BA78D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Cơ quan chủ trì soạn thảo có ý kiến như sau: N</w:t>
            </w:r>
            <w:r w:rsidRPr="002E7D49">
              <w:rPr>
                <w:rFonts w:ascii="Times New Roman" w:hAnsi="Times New Roman" w:cs="Times New Roman"/>
                <w:sz w:val="26"/>
                <w:szCs w:val="26"/>
              </w:rPr>
              <w:t xml:space="preserve">ội dung </w:t>
            </w:r>
            <w:r w:rsidRPr="002E7D49">
              <w:rPr>
                <w:rFonts w:ascii="Times New Roman" w:hAnsi="Times New Roman" w:cs="Times New Roman"/>
                <w:spacing w:val="-2"/>
                <w:sz w:val="26"/>
                <w:szCs w:val="26"/>
              </w:rPr>
              <w:t xml:space="preserve">kiến nghị của quý Cơ quan </w:t>
            </w:r>
            <w:r w:rsidRPr="002E7D49">
              <w:rPr>
                <w:rFonts w:ascii="Times New Roman" w:hAnsi="Times New Roman" w:cs="Times New Roman"/>
                <w:sz w:val="26"/>
                <w:szCs w:val="26"/>
              </w:rPr>
              <w:t>đã được quy định tại khoản 3, khoản 4 Điều 100 Luật Địa chất và khoáng sản.</w:t>
            </w:r>
          </w:p>
        </w:tc>
      </w:tr>
      <w:tr w:rsidR="002E7D49" w:rsidRPr="002E7D49" w14:paraId="158CCACB" w14:textId="77777777" w:rsidTr="0034336C">
        <w:tc>
          <w:tcPr>
            <w:tcW w:w="801" w:type="dxa"/>
          </w:tcPr>
          <w:p w14:paraId="610D5A29" w14:textId="7D370B06" w:rsidR="00791252" w:rsidRPr="002E7D49" w:rsidRDefault="00791252"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143.3</w:t>
            </w:r>
          </w:p>
        </w:tc>
        <w:tc>
          <w:tcPr>
            <w:tcW w:w="1888" w:type="dxa"/>
          </w:tcPr>
          <w:p w14:paraId="5848B0E2" w14:textId="7842167D"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Cần Thơ</w:t>
            </w:r>
          </w:p>
        </w:tc>
        <w:tc>
          <w:tcPr>
            <w:tcW w:w="5547" w:type="dxa"/>
          </w:tcPr>
          <w:p w14:paraId="6B7DE755" w14:textId="6DC5A315" w:rsidR="00791252" w:rsidRPr="002E7D49" w:rsidRDefault="00791252"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1. Bổ sung quy định về cơ chế đặc thù trong cấp phép khai thác khoáng sản làm vật liệu xây dựng thông thường, vật liệu san lấp cho các nhà đầu tư được giao thi công các dự án thuộc khoản 5 Điều này.</w:t>
            </w:r>
          </w:p>
          <w:p w14:paraId="77B6ADB5" w14:textId="58209DBD"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Trường hợp nhà thầu không đủ điều kiện để được cấp phép khai thác, cho phép liên danh, liên kết hoặc ký hợp đồng với đơn vị đủ điều kiện để thực hiện khai thác.</w:t>
            </w:r>
          </w:p>
        </w:tc>
        <w:tc>
          <w:tcPr>
            <w:tcW w:w="5509" w:type="dxa"/>
          </w:tcPr>
          <w:p w14:paraId="5B382FC0" w14:textId="16619AC8"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xin tiếp thu ý kiến của quý Cơ quan; nội dung này đã được điều chỉnh tại Dự thảo Luật sửa đổi, bổ sung một số điều của Luật Địa chất và khoáng sản.</w:t>
            </w:r>
          </w:p>
        </w:tc>
      </w:tr>
      <w:tr w:rsidR="002E7D49" w:rsidRPr="002E7D49" w14:paraId="46FE14AD" w14:textId="77777777" w:rsidTr="00B60042">
        <w:tc>
          <w:tcPr>
            <w:tcW w:w="801" w:type="dxa"/>
          </w:tcPr>
          <w:p w14:paraId="3C30AAE6" w14:textId="22AC44CD" w:rsidR="00791252" w:rsidRPr="002E7D49" w:rsidRDefault="00791252"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143.</w:t>
            </w:r>
            <w:r w:rsidR="00D7344C" w:rsidRPr="002E7D49">
              <w:rPr>
                <w:rFonts w:ascii="Times New Roman" w:hAnsi="Times New Roman" w:cs="Times New Roman"/>
                <w:sz w:val="26"/>
                <w:szCs w:val="26"/>
              </w:rPr>
              <w:t>4</w:t>
            </w:r>
          </w:p>
        </w:tc>
        <w:tc>
          <w:tcPr>
            <w:tcW w:w="1888" w:type="dxa"/>
          </w:tcPr>
          <w:p w14:paraId="21E51B68"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UBND thành phố Cần Thơ;</w:t>
            </w:r>
          </w:p>
          <w:p w14:paraId="2710B9C1" w14:textId="4F774FEA"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Sở NN&amp;MT tỉnh Gia Lai;</w:t>
            </w:r>
          </w:p>
          <w:p w14:paraId="5B6223EC"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UBND thành phố Hồ Chí Minh;</w:t>
            </w:r>
          </w:p>
          <w:p w14:paraId="1C94A4D1"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 UBND tỉnh Khánh Hòa;</w:t>
            </w:r>
          </w:p>
          <w:p w14:paraId="7561B9EA" w14:textId="048D9148"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5. Sở NN&amp;MT tỉnh Nghệ An;</w:t>
            </w:r>
          </w:p>
          <w:p w14:paraId="159027AD" w14:textId="154D00D5"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6. UBND tỉnh Ninh Bình;</w:t>
            </w:r>
          </w:p>
          <w:p w14:paraId="049FAEC2" w14:textId="366C4F25"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7. Sở NN&amp;MT tỉnh Quảng Ninh;</w:t>
            </w:r>
          </w:p>
          <w:p w14:paraId="56F89F57"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8. Tập đoàn Công nghiệp Than - Khoáng sản Việt Nam;</w:t>
            </w:r>
          </w:p>
          <w:p w14:paraId="1200E502"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9. UBND thành phố Đà Nẵng</w:t>
            </w:r>
            <w:r w:rsidR="00D7344C" w:rsidRPr="002E7D49">
              <w:rPr>
                <w:rFonts w:ascii="Times New Roman" w:hAnsi="Times New Roman" w:cs="Times New Roman"/>
                <w:sz w:val="26"/>
                <w:szCs w:val="26"/>
              </w:rPr>
              <w:t>;</w:t>
            </w:r>
          </w:p>
          <w:p w14:paraId="32191964" w14:textId="324237B3"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10. </w:t>
            </w:r>
          </w:p>
        </w:tc>
        <w:tc>
          <w:tcPr>
            <w:tcW w:w="5547" w:type="dxa"/>
          </w:tcPr>
          <w:p w14:paraId="15369EBA" w14:textId="278ADEB9" w:rsidR="00791252" w:rsidRPr="002E7D49" w:rsidRDefault="00791252" w:rsidP="00395446">
            <w:pPr>
              <w:spacing w:beforeLines="40" w:before="96" w:after="40"/>
              <w:jc w:val="both"/>
              <w:rPr>
                <w:rFonts w:ascii="Times New Roman" w:hAnsi="Times New Roman" w:cs="Times New Roman"/>
                <w:spacing w:val="-8"/>
                <w:sz w:val="26"/>
                <w:szCs w:val="26"/>
              </w:rPr>
            </w:pPr>
            <w:r w:rsidRPr="002E7D49">
              <w:rPr>
                <w:rFonts w:ascii="Times New Roman" w:hAnsi="Times New Roman" w:cs="Times New Roman"/>
                <w:spacing w:val="-8"/>
                <w:sz w:val="26"/>
                <w:szCs w:val="26"/>
              </w:rPr>
              <w:t>Đề nghị bổ sung, mở rộng tiêu chí khoanh định khu vực không đấu giá quyền khai thác khoáng sản như sau:</w:t>
            </w:r>
          </w:p>
          <w:p w14:paraId="71F0CE6B" w14:textId="678029FC"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Bổ sung “Khu vực khoáng sản để bảo đảm nguyên liệu, vật liệu cho các dự án quan trọng, công trình trọng điểm tại địa phương được Hội đồng nhân dân cấp tỉnh công bố”;</w:t>
            </w:r>
          </w:p>
          <w:p w14:paraId="4B970067"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Bổ sung “Công trình, dự án phát triển kinh tế - xã hội thuộc thẩm quyền chấp thuận, quyết định chủ trương đầu tư của chính quyền địa phương theo quy định của pháp luật về đầu tư, đầu tư công. Khu vực có khoáng sản xác định là nguồn nguyên liệu cung cấp, cung cấp bổ sung cho các dự án nhà máy đang hoạt động theo quy định của pháp luật đã được xác định, cập nhật trong quy hoạch khoáng sản được cơ quan có thẩm quyền phê duyệt.”</w:t>
            </w:r>
          </w:p>
          <w:p w14:paraId="79AD0E5A" w14:textId="3ADD9E9B" w:rsidR="00791252" w:rsidRPr="002E7D49" w:rsidRDefault="00791252" w:rsidP="00395446">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3: Bổ sung các trường hợp/tiêu chí cụ thể được ưu tiên thăm dò mở rộng mà không phải đấu giá quyền khai thác khoáng sản (ví dụ như tiêu chí: để bo tròn toàn bộ khu vực khai thác, để xử lý sạt lở khẩn cấp, xử lý chập tầng, diện tích xen kẹp nằm giữa hai mỏ …).</w:t>
            </w:r>
          </w:p>
          <w:p w14:paraId="63A4FF8F"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4: Bổ sung quy định khu vực đã được cấp giấy phép thăm dò khoáng sản, khu vực khai thác khoáng sản trước ngày Luật Địa chất khoáng sản có hiệu lực thi hành thì được khoanh định là khu vực không đấu giá quyền khai thác khoáng sản.</w:t>
            </w:r>
          </w:p>
          <w:p w14:paraId="393FE9C2"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5: Bổ sung: “- Khu vực khoáng sản phục vụ cho các công trình, dự án quan trọng quốc gia, dự án đầu tư công, công trình, hạng mục công trình thuộc chương trình mục tiêu quốc gia, dự án thực hiện </w:t>
            </w:r>
            <w:r w:rsidRPr="002E7D49">
              <w:rPr>
                <w:rFonts w:ascii="Times New Roman" w:hAnsi="Times New Roman" w:cs="Times New Roman"/>
                <w:sz w:val="26"/>
                <w:szCs w:val="26"/>
              </w:rPr>
              <w:lastRenderedPageBreak/>
              <w:t>theo phương thức đối tác công tư theo quy định của pháp luật về đầu tư công, đầu tư theo phương thức đối tác công tư;dự án trọng điểm; 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tư; Khu vực đá vôi, đá sét làm nguyên liệu sản xuất xi măng hoặc khoáng sản là phụ gia điều chỉnh làm xi măng đã xác định là nguồn nguyên liệu cho các dự án nhà máy xi măng; khu vực có khoáng sản đã xác định là nguồn nguyên liệu cung cấp cho các dự án nhà máy chế biến sâu khoáng sản đã xác định trong quy hoạch khoáng sản được Thủ tướng Chính phủ phê duyệt trước thời điểm Luật Địa chất và khoáng sản có hiệu lực thi hành.”</w:t>
            </w:r>
          </w:p>
          <w:p w14:paraId="7425372E" w14:textId="77777777"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6: Bổ sung: “Khu vực khoáng sản nhóm III, IV cung cấp cho các công trình, dự án trọng điểm của tỉnh; công trình xây dựng khẩn cấp, nhiệm vụ cấp bách; dự án đầu tư công; dự án PPP. Khu vực nước khoáng thiên nhiên, nước nóng thiên nhiên, bùn khoáng dùng để ngâm tắm, trị bệnh, dịch vụ du lịch đã được xác định trong dự án đầu tư du lịch, nghỉ dưỡng, khu đô thị. Khu vực khoáng sản đá vôi, sét làm nguyên liệu sản xuất xi măng và phụ gia điều chỉnh làm xi măng đã xác định trong Quy hoạch khoáng sản nhóm II; khu vực có khoáng sản là nguồn nguyên </w:t>
            </w:r>
            <w:r w:rsidRPr="002E7D49">
              <w:rPr>
                <w:rFonts w:ascii="Times New Roman" w:hAnsi="Times New Roman" w:cs="Times New Roman"/>
                <w:sz w:val="26"/>
                <w:szCs w:val="26"/>
              </w:rPr>
              <w:lastRenderedPageBreak/>
              <w:t>liệu cung cấp cho các dự án nhà máy chế biến sâu khoáng sản. Khu vực khoáng sản đã được cấp giấy phép thăm dò, phê duyệt trữ lượng khoáng sản trước ngày 01/7/2025 thuộc thẩm quyền cấp phép của Ủy ban nhân dân tỉnh.”</w:t>
            </w:r>
          </w:p>
          <w:p w14:paraId="2A5E8D74" w14:textId="23D3417A"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7. Bổ sung “Khu vực khoáng sản nhóm III, nhóm IV khai thác để cung cấp nguyên vật liệu phục vụ xây dựng các Dự án: (i) Đầu tư công theo quy định của pháp luật về đầu tư công; (ii) Dự án đầu tư thực hiện theo phương thức đối tác công tư (PPP) theo quy định của pháp luật về đầu tư theo phương thức đối tác công tư; (iii) Các công trình, dự án quan trọng quốc gia; dự án trọng điểm; (iv) Công trình xây dựng khẩn cấp, nhiệm vụ cấp bách theo quy định của pháp luật về xây dựng.”</w:t>
            </w:r>
          </w:p>
          <w:p w14:paraId="5C9C4812" w14:textId="1C20479F"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8. Bổ sung “Khu vực khoáng sản đế bảo đảm nguyên liệu cho các dự án sản xuất xi măng, các dự án chế biến khoáng sản đang hoạt động theo quy định của pháp luật; bảo đảm cơ sở pháp lý đe gia hạn, cấp lại, điều chỉnh giấy phép thăm dò khoáng sản, giấy phép khai thác khoáng sản, chuyển nhượng quyền thăm dò khoáng sản, quyền khai thác khoáng sản”.</w:t>
            </w:r>
          </w:p>
          <w:p w14:paraId="40513167" w14:textId="37DD3AAB" w:rsidR="00791252" w:rsidRPr="002E7D49" w:rsidRDefault="00791252"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9</w:t>
            </w:r>
            <w:r w:rsidR="00D7344C" w:rsidRPr="002E7D49">
              <w:rPr>
                <w:rFonts w:ascii="Times New Roman" w:hAnsi="Times New Roman" w:cs="Times New Roman"/>
                <w:sz w:val="26"/>
                <w:szCs w:val="26"/>
              </w:rPr>
              <w:t>:</w:t>
            </w:r>
            <w:r w:rsidRPr="002E7D49">
              <w:rPr>
                <w:rFonts w:ascii="Times New Roman" w:hAnsi="Times New Roman" w:cs="Times New Roman"/>
                <w:sz w:val="26"/>
                <w:szCs w:val="26"/>
              </w:rPr>
              <w:t xml:space="preserve"> Bổ sung nội dung để quy định rõ đối với các khu vực không đấu giá quyền khai thác khoáng sản đã được khoanh định, phê duyệt theo tiêu chí quy định tại Nghị định số 158/2016/NĐ-CP nhưng nay không còn phù hợp với tiêu chí theo quy định pháp luật khoáng sản hiện hành thì có được tiếp tục thực hiện </w:t>
            </w:r>
            <w:r w:rsidRPr="002E7D49">
              <w:rPr>
                <w:rFonts w:ascii="Times New Roman" w:hAnsi="Times New Roman" w:cs="Times New Roman"/>
                <w:sz w:val="26"/>
                <w:szCs w:val="26"/>
              </w:rPr>
              <w:lastRenderedPageBreak/>
              <w:t>đến khi có quyết định thay thế của cơ quan nhà nước có thẩm quyền hay không.</w:t>
            </w:r>
          </w:p>
          <w:p w14:paraId="10FD936C" w14:textId="77777777" w:rsidR="00D7344C" w:rsidRPr="002E7D49" w:rsidRDefault="00D7344C" w:rsidP="00D7344C">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10: Đề nghị bổ sung khoản 10, khoản 11 và khoản 12 sau khoản 9 Điều 143 để mở rộng đối tượng khoanh định khu vực không đấu giá quyền khai thác khoáng sản đảm bảo nguồn nguyên liệu cho các dự án nhà máy chế biến khoáng sản đã được đầu tư. Cụ thể:</w:t>
            </w:r>
          </w:p>
          <w:p w14:paraId="07EFD105" w14:textId="6B0D3EEB" w:rsidR="00D7344C" w:rsidRPr="002E7D49" w:rsidRDefault="00D7344C" w:rsidP="00D7344C">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 “10. 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tư.”. “11. Khu vực khoáng sản đá vôi, sét làm nguyên liệu sản xuất xi măng và khoáng sản là phụ gia điều chỉnh làm xi măng đã xác định trong Quy hoạch khoáng sản nhóm II được cơ quan có thẩm quyền phê duyệt.”. “12. Khu vực có khoáng sản xác định là nguồn nguyên liệu cung cấp, cung cấp bổ sung cho các dự án nhà máy đang hoạt động theo quy định của pháp luật đã được xác định, cập nhật trong quy hoạch khoáng sản được cơ quan có thẩm quyền phê duyệt.”.</w:t>
            </w:r>
          </w:p>
        </w:tc>
        <w:tc>
          <w:tcPr>
            <w:tcW w:w="5509" w:type="dxa"/>
          </w:tcPr>
          <w:p w14:paraId="27E994CC" w14:textId="700CEF18" w:rsidR="00791252"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một phần và bổ sung khoản 10 và 11 vào sau khoản 9 Điều 143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Tuy nhiên việc mở rộng quá mức các trường hợp miễn đấu giá đối với khoáng sản (như nước khoáng thiên nhiên, nước nóng thiên nhiên, bùn khoáng) đi ngược lại chủ trương tối đa hóa lợi ích kinh tế từ tài nguyên thuộc sở hữu toàn dân và làm tăng các ngoại lệ không thuộc nhóm khoáng sản chiến lược hoặc thiết yếu cho quốc gia.</w:t>
            </w:r>
          </w:p>
        </w:tc>
      </w:tr>
      <w:tr w:rsidR="002E7D49" w:rsidRPr="002E7D49" w14:paraId="5AB30673" w14:textId="77777777" w:rsidTr="00427511">
        <w:tc>
          <w:tcPr>
            <w:tcW w:w="801" w:type="dxa"/>
          </w:tcPr>
          <w:p w14:paraId="2D58EEC1" w14:textId="147303B9" w:rsidR="00D7344C" w:rsidRPr="002E7D49" w:rsidRDefault="00D7344C"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143.5</w:t>
            </w:r>
          </w:p>
        </w:tc>
        <w:tc>
          <w:tcPr>
            <w:tcW w:w="1888" w:type="dxa"/>
          </w:tcPr>
          <w:p w14:paraId="47CC3954" w14:textId="4B75329B"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Quảng Ninh</w:t>
            </w:r>
          </w:p>
        </w:tc>
        <w:tc>
          <w:tcPr>
            <w:tcW w:w="5547" w:type="dxa"/>
          </w:tcPr>
          <w:p w14:paraId="00C035D8" w14:textId="7244AED7"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giải thích cụ thể việc xác định các dự án trọng điểm.</w:t>
            </w:r>
          </w:p>
        </w:tc>
        <w:tc>
          <w:tcPr>
            <w:tcW w:w="5509" w:type="dxa"/>
          </w:tcPr>
          <w:p w14:paraId="32AE1045" w14:textId="79711BD2"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Nội dung </w:t>
            </w:r>
            <w:r w:rsidRPr="002E7D49">
              <w:rPr>
                <w:rFonts w:ascii="Times New Roman" w:hAnsi="Times New Roman" w:cs="Times New Roman"/>
                <w:sz w:val="26"/>
                <w:szCs w:val="26"/>
              </w:rPr>
              <w:t xml:space="preserve">giải thích cụ thể việc xác định các dự án trọng điểm thuộc phạm vi điều chỉnh của pháp luật về đầu tư, đầu tư công. Không thuộc </w:t>
            </w:r>
            <w:r w:rsidRPr="002E7D49">
              <w:rPr>
                <w:rFonts w:ascii="Times New Roman" w:hAnsi="Times New Roman" w:cs="Times New Roman"/>
                <w:sz w:val="26"/>
                <w:szCs w:val="26"/>
              </w:rPr>
              <w:lastRenderedPageBreak/>
              <w:t>phạm vi điều chỉnh của pháp luật về địa chất và khoáng sản.</w:t>
            </w:r>
          </w:p>
        </w:tc>
      </w:tr>
      <w:tr w:rsidR="002E7D49" w:rsidRPr="002E7D49" w14:paraId="64922A54" w14:textId="77777777" w:rsidTr="001E7763">
        <w:tc>
          <w:tcPr>
            <w:tcW w:w="13745" w:type="dxa"/>
            <w:gridSpan w:val="4"/>
          </w:tcPr>
          <w:p w14:paraId="3CFD82DD" w14:textId="6784E690"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lastRenderedPageBreak/>
              <w:t xml:space="preserve">Điều 144. </w:t>
            </w:r>
            <w:bookmarkStart w:id="27" w:name="_Hlk214806660"/>
            <w:r w:rsidRPr="002E7D49">
              <w:rPr>
                <w:rFonts w:ascii="Times New Roman" w:hAnsi="Times New Roman" w:cs="Times New Roman"/>
                <w:b/>
                <w:bCs/>
                <w:sz w:val="26"/>
                <w:szCs w:val="26"/>
              </w:rPr>
              <w:t xml:space="preserve">Lập, phê duyệt kế hoạch đấu giá quyền khai thác khoáng sản </w:t>
            </w:r>
            <w:bookmarkEnd w:id="27"/>
            <w:r w:rsidRPr="002E7D49">
              <w:rPr>
                <w:rFonts w:ascii="Times New Roman" w:hAnsi="Times New Roman" w:cs="Times New Roman"/>
                <w:sz w:val="26"/>
                <w:szCs w:val="26"/>
              </w:rPr>
              <w:t>(02 kiến nghị)</w:t>
            </w:r>
          </w:p>
        </w:tc>
      </w:tr>
      <w:tr w:rsidR="002E7D49" w:rsidRPr="002E7D49" w14:paraId="5108BD2D" w14:textId="77777777" w:rsidTr="00D1547A">
        <w:tc>
          <w:tcPr>
            <w:tcW w:w="801" w:type="dxa"/>
          </w:tcPr>
          <w:p w14:paraId="566ED4BF" w14:textId="66E65EA6" w:rsidR="00D7344C" w:rsidRPr="002E7D49" w:rsidRDefault="00D7344C"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144.1</w:t>
            </w:r>
          </w:p>
        </w:tc>
        <w:tc>
          <w:tcPr>
            <w:tcW w:w="1888" w:type="dxa"/>
          </w:tcPr>
          <w:p w14:paraId="667C7D6E" w14:textId="77777777"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1. Sở NN&amp;MT tỉnh Hưng Yên;</w:t>
            </w:r>
          </w:p>
          <w:p w14:paraId="74E4835E" w14:textId="59BE9B39" w:rsidR="00D7344C" w:rsidRPr="002E7D49" w:rsidRDefault="00D7344C"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2. UBND tỉnh Điện Biên</w:t>
            </w:r>
          </w:p>
        </w:tc>
        <w:tc>
          <w:tcPr>
            <w:tcW w:w="5547" w:type="dxa"/>
          </w:tcPr>
          <w:p w14:paraId="46145849" w14:textId="348755B8" w:rsidR="00D7344C" w:rsidRPr="002E7D49" w:rsidRDefault="00D7344C" w:rsidP="00395446">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 xml:space="preserve">1. Khoản 1: Kiến nghị bổ sung thêm điểm c như sau: “c) Khu vực đã được giải phóng mặt bằng”. </w:t>
            </w:r>
          </w:p>
          <w:p w14:paraId="07E1B24A" w14:textId="77777777" w:rsidR="00D7344C" w:rsidRPr="002E7D49" w:rsidRDefault="00D7344C" w:rsidP="00395446">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Lý do: Nhiều khu vực mỏ đã đấu giá và cấp phép nhưng không thực hiện khai thác được vì không không giải phóng được mặt bằng hoặc không được sự đồng thuận của địa phương, gây mất an ninh trật tự, gây lãng phí thời gian và tiền của nhà nước, doanh nghiệp.</w:t>
            </w:r>
          </w:p>
          <w:p w14:paraId="7D90A122" w14:textId="7AEB8B62" w:rsidR="00D7344C" w:rsidRPr="002E7D49" w:rsidRDefault="00D7344C" w:rsidP="00395446">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2. Kiến nghị giao cho địa phương tổ chức thực hiện giải phóng mặt bằng trước khi tổ chức đấu giá, đảm bảo sẵn sàng bàn giao mặt bằng sạch khi có kết quả trúng đấu giá.</w:t>
            </w:r>
          </w:p>
        </w:tc>
        <w:tc>
          <w:tcPr>
            <w:tcW w:w="5509" w:type="dxa"/>
          </w:tcPr>
          <w:p w14:paraId="1DB8AE70" w14:textId="14B361CE" w:rsidR="00D7344C" w:rsidRPr="002E7D49" w:rsidRDefault="00D7344C" w:rsidP="00D7344C">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Việc thực hiện bồi thường giải phóng mặt bằng được thực hiện theo quy định của pháp luật về đất đai, cụ thể: tại khoản 25 Điều 79 Luật Đất đai quy định, nhà nước thu hồi đất đối với trường hợp hoạt động khai thác khoáng sản đã được cơ quan nhà nước có thẩm quyền cấp phép. Do đó, quy định giao địa phương tổ chức giải phóng mặt bằng trước khi tổ chức đấu giá là không phù hợp.</w:t>
            </w:r>
          </w:p>
        </w:tc>
      </w:tr>
      <w:tr w:rsidR="002E7D49" w:rsidRPr="002E7D49" w14:paraId="49742ED0" w14:textId="77777777" w:rsidTr="001E7763">
        <w:tc>
          <w:tcPr>
            <w:tcW w:w="13745" w:type="dxa"/>
            <w:gridSpan w:val="4"/>
          </w:tcPr>
          <w:p w14:paraId="1A870915" w14:textId="7A24E73C"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145. Phương pháp xác định tiền đặt trước </w:t>
            </w:r>
            <w:r w:rsidRPr="002E7D49">
              <w:rPr>
                <w:rFonts w:ascii="Times New Roman" w:hAnsi="Times New Roman" w:cs="Times New Roman"/>
                <w:sz w:val="26"/>
                <w:szCs w:val="26"/>
              </w:rPr>
              <w:t>(0 kiến nghị)</w:t>
            </w:r>
          </w:p>
        </w:tc>
      </w:tr>
      <w:tr w:rsidR="002E7D49" w:rsidRPr="002E7D49" w14:paraId="45AAE6AD" w14:textId="77777777" w:rsidTr="001E7763">
        <w:tc>
          <w:tcPr>
            <w:tcW w:w="13745" w:type="dxa"/>
            <w:gridSpan w:val="4"/>
          </w:tcPr>
          <w:p w14:paraId="566A4376" w14:textId="306F51B6"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146. </w:t>
            </w:r>
            <w:bookmarkStart w:id="28" w:name="_Hlk214806703"/>
            <w:r w:rsidRPr="002E7D49">
              <w:rPr>
                <w:rFonts w:ascii="Times New Roman" w:hAnsi="Times New Roman" w:cs="Times New Roman"/>
                <w:b/>
                <w:bCs/>
                <w:sz w:val="26"/>
                <w:szCs w:val="26"/>
              </w:rPr>
              <w:t xml:space="preserve">Thành phần hồ sơ tham gia đấu giá </w:t>
            </w:r>
            <w:bookmarkEnd w:id="28"/>
            <w:r w:rsidRPr="002E7D49">
              <w:rPr>
                <w:rFonts w:ascii="Times New Roman" w:hAnsi="Times New Roman" w:cs="Times New Roman"/>
                <w:sz w:val="26"/>
                <w:szCs w:val="26"/>
              </w:rPr>
              <w:t>(02 kiến nghị)</w:t>
            </w:r>
          </w:p>
        </w:tc>
      </w:tr>
      <w:tr w:rsidR="002E7D49" w:rsidRPr="002E7D49" w14:paraId="0FC00B25" w14:textId="77777777" w:rsidTr="00952249">
        <w:tc>
          <w:tcPr>
            <w:tcW w:w="801" w:type="dxa"/>
          </w:tcPr>
          <w:p w14:paraId="0934C6A5" w14:textId="5888765D" w:rsidR="00807FEE" w:rsidRPr="002E7D49" w:rsidRDefault="00807FEE"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146.1</w:t>
            </w:r>
          </w:p>
        </w:tc>
        <w:tc>
          <w:tcPr>
            <w:tcW w:w="1888" w:type="dxa"/>
          </w:tcPr>
          <w:p w14:paraId="48B55CB1" w14:textId="1B661BEE" w:rsidR="00807FEE" w:rsidRPr="002E7D49" w:rsidRDefault="00807FEE" w:rsidP="00395446">
            <w:pPr>
              <w:spacing w:beforeLines="40" w:before="96" w:after="40"/>
              <w:jc w:val="both"/>
              <w:rPr>
                <w:rFonts w:ascii="Times New Roman" w:hAnsi="Times New Roman" w:cs="Times New Roman"/>
                <w:sz w:val="26"/>
                <w:szCs w:val="26"/>
              </w:rPr>
            </w:pPr>
            <w:bookmarkStart w:id="29" w:name="_Hlk214806722"/>
            <w:r w:rsidRPr="002E7D49">
              <w:rPr>
                <w:rFonts w:ascii="Times New Roman" w:hAnsi="Times New Roman" w:cs="Times New Roman"/>
                <w:sz w:val="26"/>
                <w:szCs w:val="26"/>
              </w:rPr>
              <w:t>Sở NN&amp;MT tỉnh Hưng Yên</w:t>
            </w:r>
            <w:bookmarkEnd w:id="29"/>
          </w:p>
        </w:tc>
        <w:tc>
          <w:tcPr>
            <w:tcW w:w="5547" w:type="dxa"/>
          </w:tcPr>
          <w:p w14:paraId="70B1C757" w14:textId="3F882CC6" w:rsidR="00807FEE" w:rsidRPr="002E7D49" w:rsidRDefault="00807FE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Khoản 1: Kiến nghị bổ sung điểm c như sau: “c) Bản chính: Văn bản tham vấn cộng đồng, được sự đồng thuận trên 50% của chính quyền, các đoàn thể tại địa phương và các đối tượng chịu sự tác động trực tiếp của dự án”.</w:t>
            </w:r>
          </w:p>
        </w:tc>
        <w:tc>
          <w:tcPr>
            <w:tcW w:w="5509" w:type="dxa"/>
          </w:tcPr>
          <w:p w14:paraId="0665F04A" w14:textId="6732D38F" w:rsidR="00807FEE" w:rsidRPr="002E7D49" w:rsidRDefault="00807FE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Nội dung liên quan đến việc lấy ý kiến cộng đồng đã được thực hiện khi lập báo cáo đánh giá tác động môi trường hoặc báo cáo đề xuất cấp giấy phép môi trường theo quy định của pháp luật về bảo vệ môi trường. Việc yêu cầu nội dung này dẫn đến phát sinh thành phần hồ sơ, gia tăng thủ tục hành chính và kéo dài thời gian thực hiện thủ tục hành chính của tổ chức, cá nhân.</w:t>
            </w:r>
          </w:p>
        </w:tc>
      </w:tr>
      <w:tr w:rsidR="002E7D49" w:rsidRPr="002E7D49" w14:paraId="44F15DD4" w14:textId="77777777" w:rsidTr="001C26F9">
        <w:tc>
          <w:tcPr>
            <w:tcW w:w="801" w:type="dxa"/>
          </w:tcPr>
          <w:p w14:paraId="55785020" w14:textId="0F5553F9" w:rsidR="00807FEE" w:rsidRPr="002E7D49" w:rsidRDefault="00807FEE"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146.2</w:t>
            </w:r>
          </w:p>
        </w:tc>
        <w:tc>
          <w:tcPr>
            <w:tcW w:w="1888" w:type="dxa"/>
          </w:tcPr>
          <w:p w14:paraId="03A6B29F" w14:textId="2525FEBD" w:rsidR="00807FEE" w:rsidRPr="002E7D49" w:rsidRDefault="00807FEE" w:rsidP="00395446">
            <w:pPr>
              <w:spacing w:beforeLines="40" w:before="96" w:after="40"/>
              <w:jc w:val="both"/>
              <w:rPr>
                <w:rFonts w:ascii="Times New Roman" w:hAnsi="Times New Roman" w:cs="Times New Roman"/>
                <w:sz w:val="26"/>
                <w:szCs w:val="26"/>
              </w:rPr>
            </w:pPr>
            <w:bookmarkStart w:id="30" w:name="_Hlk214806726"/>
            <w:r w:rsidRPr="002E7D49">
              <w:rPr>
                <w:rFonts w:ascii="Times New Roman" w:hAnsi="Times New Roman" w:cs="Times New Roman"/>
                <w:sz w:val="26"/>
                <w:szCs w:val="26"/>
              </w:rPr>
              <w:t>UBND tỉnh Đồng Tháp</w:t>
            </w:r>
            <w:bookmarkEnd w:id="30"/>
          </w:p>
        </w:tc>
        <w:tc>
          <w:tcPr>
            <w:tcW w:w="5547" w:type="dxa"/>
          </w:tcPr>
          <w:p w14:paraId="2D1F2CD1" w14:textId="1F8A9528" w:rsidR="00807FEE" w:rsidRPr="002E7D49" w:rsidRDefault="00807FEE"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 xml:space="preserve">Kiến nghị sửa điểm a khoản 2 như sau: “a)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Tổng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 </w:t>
            </w:r>
            <w:r w:rsidRPr="002E7D49">
              <w:rPr>
                <w:rFonts w:ascii="Times New Roman" w:hAnsi="Times New Roman" w:cs="Times New Roman"/>
                <w:i/>
                <w:iCs/>
                <w:spacing w:val="-2"/>
                <w:sz w:val="26"/>
                <w:szCs w:val="26"/>
              </w:rPr>
              <w:t>hoặc xác định trên tổng giá trị tiền cấp quyền khai thác khoáng sản với tỷ lệ thu tiền cấp quyền khai thác khoáng sản cùng loại ở khu vực không đấu giá quyền khai thác khoáng sản theo trữ lượng dự báo;”</w:t>
            </w:r>
          </w:p>
        </w:tc>
        <w:tc>
          <w:tcPr>
            <w:tcW w:w="5509" w:type="dxa"/>
          </w:tcPr>
          <w:p w14:paraId="4DF4D738" w14:textId="2D14BC0A" w:rsidR="00807FEE" w:rsidRPr="002E7D49" w:rsidRDefault="00807FEE"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 xml:space="preserve">Về nội dung này, cơ quan chủ trì soạn thảo có ý kiến như sau: </w:t>
            </w:r>
            <w:r w:rsidRPr="002E7D49">
              <w:rPr>
                <w:rFonts w:ascii="Times New Roman" w:hAnsi="Times New Roman" w:cs="Times New Roman"/>
                <w:sz w:val="26"/>
                <w:szCs w:val="26"/>
              </w:rPr>
              <w:t>Năng lực tài chính liên quan đến khả năng đầu tư để thực hiện đề án thăm dò khoáng sản hoặc dự án khai thác khoáng sản. Do đó, phải xác định trên cơ sử tổng dự toán để thăm dò khoáng sản, dự án khai thác khoáng sản. Tiền cấp quyền khai thác khoáng sản phản ánh giá trị của của mỏ, việc xác định năng lực tài chính dựa trên tổng tiền cấp quyền là không phù hợp với thực tế.</w:t>
            </w:r>
          </w:p>
        </w:tc>
      </w:tr>
      <w:tr w:rsidR="002E7D49" w:rsidRPr="002E7D49" w14:paraId="1B98C79E" w14:textId="77777777" w:rsidTr="001E7763">
        <w:tc>
          <w:tcPr>
            <w:tcW w:w="13745" w:type="dxa"/>
            <w:gridSpan w:val="4"/>
          </w:tcPr>
          <w:p w14:paraId="7246A79B" w14:textId="1926093B"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147. Việc thực hiện nghĩa vụ tài chính trước khi tham gia đấu giá và lộ trình thực hiện </w:t>
            </w:r>
            <w:r w:rsidRPr="002E7D49">
              <w:rPr>
                <w:rFonts w:ascii="Times New Roman" w:hAnsi="Times New Roman" w:cs="Times New Roman"/>
                <w:sz w:val="26"/>
                <w:szCs w:val="26"/>
              </w:rPr>
              <w:t>(0 kiến nghị)</w:t>
            </w:r>
          </w:p>
        </w:tc>
      </w:tr>
      <w:tr w:rsidR="002E7D49" w:rsidRPr="002E7D49" w14:paraId="33A9E872" w14:textId="77777777" w:rsidTr="001E7763">
        <w:tc>
          <w:tcPr>
            <w:tcW w:w="13745" w:type="dxa"/>
            <w:gridSpan w:val="4"/>
          </w:tcPr>
          <w:p w14:paraId="47FC432D" w14:textId="633CCD96"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148. Đấu giá quyền khai thác khoáng sản ở khu vực đã xác định có từ 02 loại khoáng sản trở lên </w:t>
            </w:r>
            <w:r w:rsidRPr="002E7D49">
              <w:rPr>
                <w:rFonts w:ascii="Times New Roman" w:hAnsi="Times New Roman" w:cs="Times New Roman"/>
                <w:sz w:val="26"/>
                <w:szCs w:val="26"/>
              </w:rPr>
              <w:t>(0 kiến nghị)</w:t>
            </w:r>
          </w:p>
        </w:tc>
      </w:tr>
      <w:tr w:rsidR="002E7D49" w:rsidRPr="002E7D49" w14:paraId="20ED116B" w14:textId="77777777" w:rsidTr="001E7763">
        <w:tc>
          <w:tcPr>
            <w:tcW w:w="13745" w:type="dxa"/>
            <w:gridSpan w:val="4"/>
          </w:tcPr>
          <w:p w14:paraId="76E74272" w14:textId="2EA7D354"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149. Trình tự, thủ tục phê duyệt kết quả trúng đấu giá </w:t>
            </w:r>
            <w:r w:rsidRPr="002E7D49">
              <w:rPr>
                <w:rFonts w:ascii="Times New Roman" w:hAnsi="Times New Roman" w:cs="Times New Roman"/>
                <w:sz w:val="26"/>
                <w:szCs w:val="26"/>
              </w:rPr>
              <w:t>(0 kiến nghị)</w:t>
            </w:r>
          </w:p>
        </w:tc>
      </w:tr>
      <w:tr w:rsidR="002E7D49" w:rsidRPr="002E7D49" w14:paraId="63F36469" w14:textId="77777777" w:rsidTr="001E7763">
        <w:tc>
          <w:tcPr>
            <w:tcW w:w="13745" w:type="dxa"/>
            <w:gridSpan w:val="4"/>
          </w:tcPr>
          <w:p w14:paraId="1D1C5B9D" w14:textId="7762FD34"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150. Căn cứ, thẩm quyền, trách nhiệm, nội dung và hình thức kiểm tra chuyên ngành địa chất, khoáng sản </w:t>
            </w:r>
            <w:r w:rsidRPr="002E7D49">
              <w:rPr>
                <w:rFonts w:ascii="Times New Roman" w:hAnsi="Times New Roman" w:cs="Times New Roman"/>
                <w:sz w:val="26"/>
                <w:szCs w:val="26"/>
              </w:rPr>
              <w:t>(0 kiến nghị)</w:t>
            </w:r>
          </w:p>
        </w:tc>
      </w:tr>
      <w:tr w:rsidR="002E7D49" w:rsidRPr="002E7D49" w14:paraId="49372446" w14:textId="77777777" w:rsidTr="001E7763">
        <w:tc>
          <w:tcPr>
            <w:tcW w:w="13745" w:type="dxa"/>
            <w:gridSpan w:val="4"/>
          </w:tcPr>
          <w:p w14:paraId="7763C2DA" w14:textId="2B989CDE"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151. Trình tự, thủ tục tiến hành kiểm tra </w:t>
            </w:r>
            <w:r w:rsidRPr="002E7D49">
              <w:rPr>
                <w:rFonts w:ascii="Times New Roman" w:hAnsi="Times New Roman" w:cs="Times New Roman"/>
                <w:sz w:val="26"/>
                <w:szCs w:val="26"/>
              </w:rPr>
              <w:t>(0 kiến nghị)</w:t>
            </w:r>
          </w:p>
        </w:tc>
      </w:tr>
      <w:tr w:rsidR="002E7D49" w:rsidRPr="002E7D49" w14:paraId="4311F38D" w14:textId="77777777" w:rsidTr="001E7763">
        <w:tc>
          <w:tcPr>
            <w:tcW w:w="13745" w:type="dxa"/>
            <w:gridSpan w:val="4"/>
          </w:tcPr>
          <w:p w14:paraId="77B70399" w14:textId="18C6B68F"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152. Sửa đổi, bổ sung, bãi bỏ một số điều của các văn bản quy phạm pháp luật có liên quan </w:t>
            </w:r>
            <w:r w:rsidRPr="002E7D49">
              <w:rPr>
                <w:rFonts w:ascii="Times New Roman" w:hAnsi="Times New Roman" w:cs="Times New Roman"/>
                <w:sz w:val="26"/>
                <w:szCs w:val="26"/>
              </w:rPr>
              <w:t>(0 kiến nghị)</w:t>
            </w:r>
          </w:p>
        </w:tc>
      </w:tr>
      <w:tr w:rsidR="002E7D49" w:rsidRPr="002E7D49" w14:paraId="5163444C" w14:textId="77777777" w:rsidTr="001E7763">
        <w:tc>
          <w:tcPr>
            <w:tcW w:w="13745" w:type="dxa"/>
            <w:gridSpan w:val="4"/>
          </w:tcPr>
          <w:p w14:paraId="25A54C0D" w14:textId="5E873C6C"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Điều 153. </w:t>
            </w:r>
            <w:bookmarkStart w:id="31" w:name="_Hlk214806735"/>
            <w:r w:rsidRPr="002E7D49">
              <w:rPr>
                <w:rFonts w:ascii="Times New Roman" w:hAnsi="Times New Roman" w:cs="Times New Roman"/>
                <w:b/>
                <w:bCs/>
                <w:sz w:val="26"/>
                <w:szCs w:val="26"/>
              </w:rPr>
              <w:t xml:space="preserve">Điều khoản chuyển tiếp </w:t>
            </w:r>
            <w:bookmarkEnd w:id="31"/>
            <w:r w:rsidRPr="002E7D49">
              <w:rPr>
                <w:rFonts w:ascii="Times New Roman" w:hAnsi="Times New Roman" w:cs="Times New Roman"/>
                <w:sz w:val="26"/>
                <w:szCs w:val="26"/>
              </w:rPr>
              <w:t>(03 kiến nghị)</w:t>
            </w:r>
          </w:p>
        </w:tc>
      </w:tr>
      <w:tr w:rsidR="002E7D49" w:rsidRPr="002E7D49" w14:paraId="37BE8761" w14:textId="77777777" w:rsidTr="007A550E">
        <w:tc>
          <w:tcPr>
            <w:tcW w:w="801" w:type="dxa"/>
          </w:tcPr>
          <w:p w14:paraId="0B5FE9D6" w14:textId="21FB025F" w:rsidR="008731CF" w:rsidRPr="002E7D49" w:rsidRDefault="008731CF"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lastRenderedPageBreak/>
              <w:t>153.1</w:t>
            </w:r>
          </w:p>
        </w:tc>
        <w:tc>
          <w:tcPr>
            <w:tcW w:w="1888" w:type="dxa"/>
          </w:tcPr>
          <w:p w14:paraId="799A7A79" w14:textId="36E69F9D" w:rsidR="008731CF" w:rsidRPr="002E7D49" w:rsidRDefault="008731CF"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Quảng Ninh</w:t>
            </w:r>
          </w:p>
        </w:tc>
        <w:tc>
          <w:tcPr>
            <w:tcW w:w="5547" w:type="dxa"/>
          </w:tcPr>
          <w:p w14:paraId="36597BF4" w14:textId="270D7681" w:rsidR="008731CF" w:rsidRPr="002E7D49" w:rsidRDefault="008731CF" w:rsidP="00395446">
            <w:pPr>
              <w:spacing w:beforeLines="40" w:before="96" w:after="40"/>
              <w:jc w:val="both"/>
              <w:rPr>
                <w:rFonts w:ascii="Times New Roman" w:hAnsi="Times New Roman" w:cs="Times New Roman"/>
                <w:spacing w:val="-2"/>
                <w:sz w:val="26"/>
                <w:szCs w:val="26"/>
              </w:rPr>
            </w:pPr>
            <w:r w:rsidRPr="002E7D49">
              <w:rPr>
                <w:rFonts w:ascii="Times New Roman" w:hAnsi="Times New Roman" w:cs="Times New Roman"/>
                <w:spacing w:val="-2"/>
                <w:sz w:val="26"/>
                <w:szCs w:val="26"/>
              </w:rPr>
              <w:t>Đề nghị bổ sung rõ quy định về cấp lại Giấy phép khai thác khoáng sản đối với các khu vực mỏ đã hết thời hạn khai thác khoáng sản nhưng mỏ còn trữ lượng. Các khu vực mỏ không phù hợp quy hoạch tỉnh, không đủ điều kiện để cấp phép hoạt động khoáng sản theo quy định tại điểm c khoản 1 Điều 55 Luật Địa chất và Khoáng sản. Tuy nhiên, để đáp ứng nhu cầu vật liệu xây dựng trên địa bàn, tỉnh Quảng Ninh đang báo cáo Thủ tướng chính phủ xem xét, điều chỉnh Quy hoạch Tỉnh theo hướng bổ sung các khu vực mỏ đã hết hạn, còn trữ lượng để thực hiện việc cấp phép theo đúng quy định pháp luật.</w:t>
            </w:r>
          </w:p>
        </w:tc>
        <w:tc>
          <w:tcPr>
            <w:tcW w:w="5509" w:type="dxa"/>
          </w:tcPr>
          <w:p w14:paraId="5107EA90" w14:textId="467BA342" w:rsidR="00AB6EF8" w:rsidRPr="002E7D49" w:rsidRDefault="008731CF" w:rsidP="00AB6EF8">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Cơ quan chủ trì soạn thảo </w:t>
            </w:r>
            <w:r w:rsidR="002E6D1D" w:rsidRPr="002E7D49">
              <w:rPr>
                <w:rFonts w:ascii="Times New Roman" w:hAnsi="Times New Roman" w:cs="Times New Roman"/>
                <w:sz w:val="26"/>
                <w:szCs w:val="26"/>
              </w:rPr>
              <w:t xml:space="preserve">xin tiếp thu ý kiến. Đối với nội dung này, quy định điểm c khoản 1 Điều 55 Luật Địa chất và khoáng sản đã được điều chỉnh tại Dự thảo Luật sửa đổi, bổ sung một số điều của Luật Địa chất và khoáng sản. Trên cơ sở đó, quy định tại khoản 7 Điều 153 Nghị định 193/2025/NĐ-CP đã </w:t>
            </w:r>
            <w:r w:rsidR="003B0EE3" w:rsidRPr="002E7D49">
              <w:rPr>
                <w:rFonts w:ascii="Times New Roman" w:hAnsi="Times New Roman" w:cs="Times New Roman"/>
                <w:sz w:val="26"/>
                <w:szCs w:val="26"/>
              </w:rPr>
              <w:t xml:space="preserve"> quy định rõ việc cấp lại giấy phép khai thác khoáng sản mà không phải đấu giá quyền khai thác khoáng sản đối với giấy phép khai thác khoáng sản cấp trước ngày Luật Địa chất và khoáng sản có hiệu lực thi hành.</w:t>
            </w:r>
          </w:p>
        </w:tc>
      </w:tr>
      <w:tr w:rsidR="002E7D49" w:rsidRPr="002E7D49" w14:paraId="3BF23BCF" w14:textId="77777777" w:rsidTr="004B73CB">
        <w:tc>
          <w:tcPr>
            <w:tcW w:w="801" w:type="dxa"/>
          </w:tcPr>
          <w:p w14:paraId="235C71C0" w14:textId="4DF94BB5" w:rsidR="008731CF" w:rsidRPr="002E7D49" w:rsidRDefault="008731CF"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153.2</w:t>
            </w:r>
          </w:p>
        </w:tc>
        <w:tc>
          <w:tcPr>
            <w:tcW w:w="1888" w:type="dxa"/>
          </w:tcPr>
          <w:p w14:paraId="2C84A09A" w14:textId="5D65D6AF" w:rsidR="008731CF" w:rsidRPr="002E7D49" w:rsidRDefault="008731CF"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An Giang</w:t>
            </w:r>
          </w:p>
        </w:tc>
        <w:tc>
          <w:tcPr>
            <w:tcW w:w="5547" w:type="dxa"/>
          </w:tcPr>
          <w:p w14:paraId="77120337" w14:textId="295BFE6B" w:rsidR="008731CF" w:rsidRPr="002E7D49" w:rsidRDefault="008731CF"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Đề nghị bổ sung khoản 10 và khoản 11 vào sau khoản 9 Điều 153 để phù hợp với thực tế do các bất cập từ quy định của Luật khoáng sản năm 2010 và Luật khoáng sản năm 1996. Cụ thể: “10. Đối với giấy phép khai thác khoáng sản được cấp trước ngày Nghị định này có hiệu lực thi hành mà có quy định nội dung chế biến khoáng sản, mục đích sử dụng, tiêu thụ khoáng sản nhưng không phù hợp với điều kiện thực tế thì cơ quan quản lý nhà nước có thẩm quyền được điều chỉnh giấy phép khai thác khoáng sản đối với nội dung chế biến khoáng sản, mục đích sử dụng, tiêu thụ khoáng sản theo đề nghị của tổ chức cá nhân có giấy phép khai thác khoáng sản và phù hợp với quy định tại Điều 99 Nghị định này.”. “11. Đối với các tổ chức, cá nhân được cấp giấy phép thăm dò khoáng sản trước ngày các quy hoạch khoáng sản đã được Thủ tướng Chính phủ phê duyệt tại các Quyết định số 866/QĐ-TTg ngày 18 tháng 7 </w:t>
            </w:r>
            <w:r w:rsidRPr="002E7D49">
              <w:rPr>
                <w:rFonts w:ascii="Times New Roman" w:hAnsi="Times New Roman" w:cs="Times New Roman"/>
                <w:sz w:val="26"/>
                <w:szCs w:val="26"/>
              </w:rPr>
              <w:lastRenderedPageBreak/>
              <w:t>năm 2023 và Quyết định số 1626/QĐ-TTg ngày 15 tháng 12 năm 2023 và đã nộp hồ sơ đề nghị cấp giấy phép khai thác khoáng sản nhưng có nội dung chế biến khoáng sản, mục đích sử dụng, tiêu thụ khoáng sản, công suất khai thác không phù hợp thì cho phép cấp giấy phép khai thác khoáng sản theo hồ sơ đã nộp.”.</w:t>
            </w:r>
          </w:p>
        </w:tc>
        <w:tc>
          <w:tcPr>
            <w:tcW w:w="5509" w:type="dxa"/>
          </w:tcPr>
          <w:p w14:paraId="205D722F" w14:textId="592E904C" w:rsidR="008731CF" w:rsidRPr="002E7D49" w:rsidRDefault="008731CF"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tiếp thu và quy định tại Điều </w:t>
            </w:r>
            <w:r w:rsidR="0019177B" w:rsidRPr="002E7D49">
              <w:rPr>
                <w:rFonts w:ascii="Times New Roman" w:hAnsi="Times New Roman" w:cs="Times New Roman"/>
                <w:sz w:val="26"/>
                <w:szCs w:val="26"/>
              </w:rPr>
              <w:t>3 (điều khoản chuyển tiếp)</w:t>
            </w:r>
            <w:r w:rsidRPr="002E7D49">
              <w:rPr>
                <w:rFonts w:ascii="Times New Roman" w:hAnsi="Times New Roman" w:cs="Times New Roman"/>
                <w:sz w:val="26"/>
                <w:szCs w:val="26"/>
              </w:rPr>
              <w:t xml:space="preserve"> Dự thảo Nghị định sửa đổi, bổ sung một số điều của Nghị định số 193/2025/NĐ-CP như sau: </w:t>
            </w:r>
            <w:r w:rsidRPr="002E7D49">
              <w:rPr>
                <w:rFonts w:ascii="Times New Roman" w:hAnsi="Times New Roman" w:cs="Times New Roman"/>
                <w:i/>
                <w:iCs/>
                <w:sz w:val="26"/>
                <w:szCs w:val="26"/>
              </w:rPr>
              <w:t>“3. Đối với giấy phép khai thác khoáng sản được cấp trước ngày Nghị định này có hiệu lực thi hành mà có quy định nội dung chế biến khoáng sản, mục đích sử dụng, tiêu thụ khoáng sản nhưng không phù hợp với điều kiện thực tế thì cơ quan quản lý nhà nước có thẩm quyền được điều chỉnh giấy phép khai thác khoáng sản…”.</w:t>
            </w:r>
          </w:p>
        </w:tc>
      </w:tr>
      <w:tr w:rsidR="002E7D49" w:rsidRPr="002E7D49" w14:paraId="448175B6" w14:textId="77777777" w:rsidTr="0041457B">
        <w:tc>
          <w:tcPr>
            <w:tcW w:w="801" w:type="dxa"/>
          </w:tcPr>
          <w:p w14:paraId="56ED39A8" w14:textId="3B91AC2E" w:rsidR="003B0EE3" w:rsidRPr="002E7D49" w:rsidRDefault="003B0EE3"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153.3</w:t>
            </w:r>
          </w:p>
        </w:tc>
        <w:tc>
          <w:tcPr>
            <w:tcW w:w="1888" w:type="dxa"/>
          </w:tcPr>
          <w:p w14:paraId="65C9CA7B" w14:textId="6F3FA14C" w:rsidR="003B0EE3" w:rsidRPr="002E7D49" w:rsidRDefault="003B0EE3"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Đà Nẵng</w:t>
            </w:r>
          </w:p>
        </w:tc>
        <w:tc>
          <w:tcPr>
            <w:tcW w:w="5547" w:type="dxa"/>
          </w:tcPr>
          <w:p w14:paraId="0969B278" w14:textId="2CFB6EBB" w:rsidR="003B0EE3" w:rsidRPr="002E7D49" w:rsidRDefault="003B0EE3" w:rsidP="00395446">
            <w:pPr>
              <w:spacing w:beforeLines="40" w:before="96" w:after="40"/>
              <w:jc w:val="both"/>
              <w:rPr>
                <w:rFonts w:ascii="Times New Roman" w:hAnsi="Times New Roman" w:cs="Times New Roman"/>
                <w:spacing w:val="-4"/>
                <w:sz w:val="26"/>
                <w:szCs w:val="26"/>
              </w:rPr>
            </w:pPr>
            <w:r w:rsidRPr="002E7D49">
              <w:rPr>
                <w:rFonts w:ascii="Times New Roman" w:hAnsi="Times New Roman" w:cs="Times New Roman"/>
                <w:spacing w:val="-4"/>
                <w:sz w:val="26"/>
                <w:szCs w:val="26"/>
              </w:rPr>
              <w:t>Đề nghị có quy định hoặc hướng dẫn việc điều chỉnh nội dung Giấy phép khai thác khoáng sản trong công trình đã cấp trước đây (theo Luật Khoáng sản 2010) sang Bản xác nhận đăng ký thu hồi khoáng sản có hiệu lực thi hành theo quy định của Luật Địa chất và khoáng sản mới. Do quy định hiện hành chưa có hướng dẫn thay đổi nội dung đối với Giấy phép khai thác khoáng sản trong dự án đầu tư xây dựng công trình đã cấp và vẫn còn hiệu lực. Việc không cấp phép gia hạn/cấp lại sẽ ảnh hưởng lớn đến doanh nghiệp đã đầu tư cơ sở hạ tầng, nhưng cấp tiếp phép không qua đấu giá sẽ tạo sự chênh lệch không công bằng.</w:t>
            </w:r>
          </w:p>
        </w:tc>
        <w:tc>
          <w:tcPr>
            <w:tcW w:w="5509" w:type="dxa"/>
          </w:tcPr>
          <w:p w14:paraId="3DD2367F" w14:textId="108321F2" w:rsidR="003B0EE3" w:rsidRPr="002E7D49" w:rsidRDefault="003B0EE3"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 Việ điều chỉnh nội dung g</w:t>
            </w:r>
            <w:r w:rsidRPr="002E7D49">
              <w:rPr>
                <w:rFonts w:ascii="Times New Roman" w:hAnsi="Times New Roman" w:cs="Times New Roman"/>
                <w:sz w:val="26"/>
                <w:szCs w:val="26"/>
              </w:rPr>
              <w:t>iấy phép khai thác khoáng sản đối với trường hợp này sẽ được áp dụng thống nhất đối với các quy định về cấp lại giấy phép khai thác khoáng sản. Do đó không cần quy định cá biệt cho trường hợp này.</w:t>
            </w:r>
          </w:p>
        </w:tc>
      </w:tr>
      <w:tr w:rsidR="002E7D49" w:rsidRPr="002E7D49" w14:paraId="6B3AD27F" w14:textId="77777777" w:rsidTr="001E7763">
        <w:tc>
          <w:tcPr>
            <w:tcW w:w="13745" w:type="dxa"/>
            <w:gridSpan w:val="4"/>
          </w:tcPr>
          <w:p w14:paraId="1A6D3945" w14:textId="569BB537"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 xml:space="preserve">Điều 154. </w:t>
            </w:r>
            <w:bookmarkStart w:id="32" w:name="_Hlk214806774"/>
            <w:r w:rsidRPr="002E7D49">
              <w:rPr>
                <w:rFonts w:ascii="Times New Roman" w:hAnsi="Times New Roman" w:cs="Times New Roman"/>
                <w:b/>
                <w:bCs/>
                <w:sz w:val="26"/>
                <w:szCs w:val="26"/>
              </w:rPr>
              <w:t xml:space="preserve">Cấp đổi giấy phép khai thác khoáng sản </w:t>
            </w:r>
            <w:bookmarkEnd w:id="32"/>
            <w:r w:rsidRPr="002E7D49">
              <w:rPr>
                <w:rFonts w:ascii="Times New Roman" w:hAnsi="Times New Roman" w:cs="Times New Roman"/>
                <w:sz w:val="26"/>
                <w:szCs w:val="26"/>
              </w:rPr>
              <w:t>(01 kiến nghị)</w:t>
            </w:r>
          </w:p>
        </w:tc>
      </w:tr>
      <w:tr w:rsidR="002E7D49" w:rsidRPr="002E7D49" w14:paraId="5347F738" w14:textId="77777777" w:rsidTr="00936604">
        <w:tc>
          <w:tcPr>
            <w:tcW w:w="801" w:type="dxa"/>
          </w:tcPr>
          <w:p w14:paraId="4AAA4873" w14:textId="5A5F3E33" w:rsidR="003B0EE3" w:rsidRPr="002E7D49" w:rsidRDefault="003B0EE3" w:rsidP="00395446">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154.1</w:t>
            </w:r>
          </w:p>
        </w:tc>
        <w:tc>
          <w:tcPr>
            <w:tcW w:w="1888" w:type="dxa"/>
          </w:tcPr>
          <w:p w14:paraId="01AA366D" w14:textId="7433143F" w:rsidR="003B0EE3" w:rsidRPr="002E7D49" w:rsidRDefault="003B0EE3" w:rsidP="00395446">
            <w:pPr>
              <w:spacing w:beforeLines="40" w:before="96" w:after="40"/>
              <w:jc w:val="both"/>
              <w:rPr>
                <w:rFonts w:ascii="Times New Roman" w:hAnsi="Times New Roman" w:cs="Times New Roman"/>
                <w:sz w:val="26"/>
                <w:szCs w:val="26"/>
              </w:rPr>
            </w:pPr>
            <w:bookmarkStart w:id="33" w:name="_Hlk214806789"/>
            <w:r w:rsidRPr="002E7D49">
              <w:rPr>
                <w:rFonts w:ascii="Times New Roman" w:hAnsi="Times New Roman" w:cs="Times New Roman"/>
                <w:sz w:val="26"/>
                <w:szCs w:val="26"/>
              </w:rPr>
              <w:t>Sở NN&amp;MT tỉnh Thái Nguyên</w:t>
            </w:r>
            <w:bookmarkEnd w:id="33"/>
          </w:p>
        </w:tc>
        <w:tc>
          <w:tcPr>
            <w:tcW w:w="5547" w:type="dxa"/>
          </w:tcPr>
          <w:p w14:paraId="79F6B47B" w14:textId="427D80C9" w:rsidR="003B0EE3" w:rsidRPr="002E7D49" w:rsidRDefault="003B0EE3"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Khoản 1: Đề nghị bổ sung trường hợp phải thực hiện thủ tục cấp đổi giấy phép khai thác khoáng sản theo đúng quy định tại điểm c khoản 2 Điều 111 và khoản 2 Điều 56 Luật Địa chất và khoáng sản để thống nhất với nội dung quy định tại Nghị định này. Lý do: Theo quy định tại Luật Địa chất và khoáng sản thì giấy phép khai thác khoáng sản cấp trước ngày Luật này có hiệu lực mà nội dung trong giấy phép không có mức sâu được phép khai thác thì tổ </w:t>
            </w:r>
            <w:r w:rsidRPr="002E7D49">
              <w:rPr>
                <w:rFonts w:ascii="Times New Roman" w:hAnsi="Times New Roman" w:cs="Times New Roman"/>
                <w:sz w:val="26"/>
                <w:szCs w:val="26"/>
              </w:rPr>
              <w:lastRenderedPageBreak/>
              <w:t>chức phải thực hiện thủ tục cấp đổi giấy phép khai thác. Tuy nhiên theo quy định tại khoản 1 Điều 154 Nghị định này thì nội dung trong giấy phép không có mức sâu được phép khai thác thì không thuộc trường hợp phải thực hiện cấp đổi giấy phép khai thác.</w:t>
            </w:r>
          </w:p>
        </w:tc>
        <w:tc>
          <w:tcPr>
            <w:tcW w:w="5509" w:type="dxa"/>
          </w:tcPr>
          <w:p w14:paraId="533FD7D5" w14:textId="3A659C51" w:rsidR="003B0EE3" w:rsidRPr="002E7D49" w:rsidRDefault="003B0EE3"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bổ sung điểm c vào sau điểm b khoản 1 Điều 154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 như sau: </w:t>
            </w:r>
            <w:r w:rsidRPr="002E7D49">
              <w:rPr>
                <w:rFonts w:ascii="Times New Roman" w:hAnsi="Times New Roman" w:cs="Times New Roman"/>
                <w:i/>
                <w:iCs/>
                <w:sz w:val="26"/>
                <w:szCs w:val="26"/>
              </w:rPr>
              <w:t>“c) Giấy phép khai thác khoáng sản không quy định mức sâu khai thác.”.</w:t>
            </w:r>
          </w:p>
        </w:tc>
      </w:tr>
      <w:tr w:rsidR="002E7D49" w:rsidRPr="002E7D49" w14:paraId="6AFFE898" w14:textId="77777777" w:rsidTr="001E7763">
        <w:tc>
          <w:tcPr>
            <w:tcW w:w="13745" w:type="dxa"/>
            <w:gridSpan w:val="4"/>
          </w:tcPr>
          <w:p w14:paraId="3041E521" w14:textId="29D085E7" w:rsidR="00395446" w:rsidRPr="002E7D49" w:rsidRDefault="00395446"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 xml:space="preserve">Điều 155. Hiệu lực thi hành </w:t>
            </w:r>
            <w:r w:rsidRPr="002E7D49">
              <w:rPr>
                <w:rFonts w:ascii="Times New Roman" w:hAnsi="Times New Roman" w:cs="Times New Roman"/>
                <w:sz w:val="26"/>
                <w:szCs w:val="26"/>
              </w:rPr>
              <w:t>(0 kiến nghị)</w:t>
            </w:r>
          </w:p>
        </w:tc>
      </w:tr>
      <w:tr w:rsidR="002E7D49" w:rsidRPr="002E7D49" w14:paraId="19CC9F73" w14:textId="77777777" w:rsidTr="001E7763">
        <w:tc>
          <w:tcPr>
            <w:tcW w:w="13745" w:type="dxa"/>
            <w:gridSpan w:val="4"/>
          </w:tcPr>
          <w:p w14:paraId="28888E6C" w14:textId="5CE37DD0" w:rsidR="00395446" w:rsidRPr="002E7D49" w:rsidRDefault="00395446" w:rsidP="00395446">
            <w:pPr>
              <w:spacing w:beforeLines="40" w:before="96" w:after="40"/>
              <w:jc w:val="both"/>
              <w:rPr>
                <w:rFonts w:ascii="Times New Roman" w:hAnsi="Times New Roman" w:cs="Times New Roman"/>
                <w:b/>
                <w:bCs/>
                <w:sz w:val="26"/>
                <w:szCs w:val="26"/>
              </w:rPr>
            </w:pPr>
            <w:r w:rsidRPr="002E7D49">
              <w:rPr>
                <w:rFonts w:ascii="Times New Roman" w:hAnsi="Times New Roman" w:cs="Times New Roman"/>
                <w:b/>
                <w:bCs/>
                <w:sz w:val="26"/>
                <w:szCs w:val="26"/>
              </w:rPr>
              <w:t xml:space="preserve">B. PHỤ LỤC KÈM THEO NGHỊ ĐỊNH </w:t>
            </w:r>
            <w:r w:rsidRPr="002E7D49">
              <w:rPr>
                <w:rFonts w:ascii="Times New Roman" w:hAnsi="Times New Roman" w:cs="Times New Roman"/>
                <w:sz w:val="26"/>
                <w:szCs w:val="26"/>
              </w:rPr>
              <w:t>(04 kiến nghị)</w:t>
            </w:r>
          </w:p>
        </w:tc>
      </w:tr>
      <w:tr w:rsidR="002E7D49" w:rsidRPr="002E7D49" w14:paraId="2254C1E0" w14:textId="77777777" w:rsidTr="0040496D">
        <w:tc>
          <w:tcPr>
            <w:tcW w:w="801" w:type="dxa"/>
          </w:tcPr>
          <w:p w14:paraId="5A0DCCED" w14:textId="3387E99A" w:rsidR="0019177B" w:rsidRPr="002E7D49" w:rsidRDefault="0019177B" w:rsidP="00395446">
            <w:pPr>
              <w:spacing w:beforeLines="40" w:before="96" w:after="40"/>
              <w:jc w:val="center"/>
              <w:rPr>
                <w:rFonts w:ascii="Times New Roman" w:hAnsi="Times New Roman" w:cs="Times New Roman"/>
                <w:sz w:val="26"/>
                <w:szCs w:val="26"/>
              </w:rPr>
            </w:pPr>
            <w:bookmarkStart w:id="34" w:name="_Hlk214806813"/>
            <w:r w:rsidRPr="002E7D49">
              <w:rPr>
                <w:rFonts w:ascii="Times New Roman" w:hAnsi="Times New Roman" w:cs="Times New Roman"/>
                <w:sz w:val="26"/>
                <w:szCs w:val="26"/>
              </w:rPr>
              <w:t>1</w:t>
            </w:r>
          </w:p>
        </w:tc>
        <w:tc>
          <w:tcPr>
            <w:tcW w:w="1888" w:type="dxa"/>
          </w:tcPr>
          <w:p w14:paraId="5E7B8B3E" w14:textId="20867706" w:rsidR="0019177B" w:rsidRPr="002E7D49" w:rsidRDefault="0019177B"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4499BFFC" w14:textId="68701F9D" w:rsidR="0019177B" w:rsidRPr="002E7D49" w:rsidRDefault="0019177B"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Phụ lục I: Đề nghị quy định mỗi loại khoáng sản chỉ đưa vào một nhóm khoáng sản. Lý do: Theo Phụ lục I ban hành kèm theo Nghị định, có loại khoáng sản vừa thuộc Danh mục khoáng sản nhóm I, vừa thuộc khoáng sản nhóm II (Thạch anh,…), có loại khoáng sản vừa thuộc Danh mục khoáng sản nhóm II, vừa thuộc danh mục khoáng sản nhóm III (Dolomit,…) gây khó khăn trong việc xác định thẩm quyền cấp phép.</w:t>
            </w:r>
          </w:p>
        </w:tc>
        <w:tc>
          <w:tcPr>
            <w:tcW w:w="5509" w:type="dxa"/>
          </w:tcPr>
          <w:p w14:paraId="60867C20" w14:textId="078B2819" w:rsidR="0019177B" w:rsidRPr="002E7D49" w:rsidRDefault="0019177B" w:rsidP="00395446">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đã tiếp thu và sửa đổi, bổ sung Phụ lục I tại Điều 2 Dự thảo Nghị định sửa đổi, bổ sung một số điều của Nghị định số 193/2025/NĐ-CP.</w:t>
            </w:r>
          </w:p>
        </w:tc>
      </w:tr>
      <w:bookmarkEnd w:id="34"/>
      <w:tr w:rsidR="002E7D49" w:rsidRPr="002E7D49" w14:paraId="37A35556" w14:textId="77777777" w:rsidTr="000D2498">
        <w:tc>
          <w:tcPr>
            <w:tcW w:w="801" w:type="dxa"/>
          </w:tcPr>
          <w:p w14:paraId="49B7BFD2" w14:textId="3B6DE3B1"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2</w:t>
            </w:r>
          </w:p>
        </w:tc>
        <w:tc>
          <w:tcPr>
            <w:tcW w:w="1888" w:type="dxa"/>
          </w:tcPr>
          <w:p w14:paraId="2946B235" w14:textId="7CBFC21C"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Tuyên Quang</w:t>
            </w:r>
          </w:p>
        </w:tc>
        <w:tc>
          <w:tcPr>
            <w:tcW w:w="5547" w:type="dxa"/>
          </w:tcPr>
          <w:p w14:paraId="6386B9EF" w14:textId="77777777"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Phụ lục I: Quy định về cát san lấp tại mục III.1.a và mục IV là trùng nhau. Cụ thể: </w:t>
            </w:r>
          </w:p>
          <w:p w14:paraId="4297F924" w14:textId="77777777"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 Danh mục khoáng sản nhóm III quy định: “1. Khoáng sản làm vật liệu xây dựng thông thường bao gồm:  a) Cát xây dựng hoặc san lấp: cát lòng sông, lòng hồ và khu vực biển (trừ cát trắng silic) không có hoặc có các khoáng vật cassiterit, volframit, monazit, ziricon, ilmenit, vàng đi kèm nhưng không đạt chỉ tiêu tính trữ lượng theo quy định của Bộ Nông nghiệp và Môi trường;…” </w:t>
            </w:r>
          </w:p>
          <w:p w14:paraId="5B3DA275" w14:textId="77777777"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Danh mục khoáng sản nhóm IV quy định: “Khoáng sản làm vật liệu xây dựng thông thường chỉ phù hợp với mục đích làm vật liệu san lấp, đắp nền móng công trình, xây dựng công trình thủy lợi, phòng, chống thiên tai, gồm: …</w:t>
            </w:r>
          </w:p>
          <w:p w14:paraId="182F69B5" w14:textId="668E4E2D"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3. Cát các loại (trừ cát, sỏi lòng sông, lòng hồ và khu vực biển; cát trắng silic)…”</w:t>
            </w:r>
          </w:p>
        </w:tc>
        <w:tc>
          <w:tcPr>
            <w:tcW w:w="5509" w:type="dxa"/>
          </w:tcPr>
          <w:p w14:paraId="6DF6FF0C" w14:textId="7C59EEDC"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Cơ quan chủ trì soạn thảo đã tiếp thu và sửa đổi, bổ sung Phụ lục I tại Điều 2 Dự thảo Nghị định sửa đổi, bổ sung một số điều của Nghị định số 193/2025/NĐ-CP.</w:t>
            </w:r>
          </w:p>
        </w:tc>
      </w:tr>
      <w:tr w:rsidR="002E7D49" w:rsidRPr="002E7D49" w14:paraId="4D2BE405" w14:textId="77777777" w:rsidTr="000D2498">
        <w:tc>
          <w:tcPr>
            <w:tcW w:w="801" w:type="dxa"/>
          </w:tcPr>
          <w:p w14:paraId="4E924333" w14:textId="789AE4F2"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w:t>
            </w:r>
          </w:p>
        </w:tc>
        <w:tc>
          <w:tcPr>
            <w:tcW w:w="1888" w:type="dxa"/>
          </w:tcPr>
          <w:p w14:paraId="5C28C7E1" w14:textId="0FE138AD"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Hưng Yên</w:t>
            </w:r>
          </w:p>
        </w:tc>
        <w:tc>
          <w:tcPr>
            <w:tcW w:w="5547" w:type="dxa"/>
          </w:tcPr>
          <w:p w14:paraId="2388E01A" w14:textId="36EE158F"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Phụ lục III: Đề nghị xác định rõ tỷ lệ thu tiền cấp quyền khai thác khoáng sản đối với cát biển. Do Phụ lục III Nghị định không quy định tỷ lệ thu tiền cấp quyền khai thác khoáng sản đối với cát biển.</w:t>
            </w:r>
          </w:p>
        </w:tc>
        <w:tc>
          <w:tcPr>
            <w:tcW w:w="5509" w:type="dxa"/>
          </w:tcPr>
          <w:p w14:paraId="7C7C71EF" w14:textId="30C3DD53"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đã tiếp thu và sửa đổi, bổ sung Phụ lục III tại Điều 2 Dự thảo Nghị định sửa đổi, bổ sung một số điều của Nghị định số 193/2025/NĐ-CP.</w:t>
            </w:r>
          </w:p>
        </w:tc>
      </w:tr>
      <w:tr w:rsidR="002E7D49" w:rsidRPr="002E7D49" w14:paraId="0606B632" w14:textId="77777777" w:rsidTr="008B3C0D">
        <w:tc>
          <w:tcPr>
            <w:tcW w:w="801" w:type="dxa"/>
          </w:tcPr>
          <w:p w14:paraId="27D779F2" w14:textId="7048AA74"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4</w:t>
            </w:r>
          </w:p>
        </w:tc>
        <w:tc>
          <w:tcPr>
            <w:tcW w:w="1888" w:type="dxa"/>
          </w:tcPr>
          <w:p w14:paraId="106E027F" w14:textId="3A7E74C8"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Tuyên Quang</w:t>
            </w:r>
          </w:p>
        </w:tc>
        <w:tc>
          <w:tcPr>
            <w:tcW w:w="5547" w:type="dxa"/>
          </w:tcPr>
          <w:p w14:paraId="676283D9" w14:textId="7194D09A"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Phụ lục III: Bổ sung tỷ lệ thu tiền đối với khoáng sản nhóm IV.</w:t>
            </w:r>
          </w:p>
        </w:tc>
        <w:tc>
          <w:tcPr>
            <w:tcW w:w="5509" w:type="dxa"/>
          </w:tcPr>
          <w:p w14:paraId="5C5D655E" w14:textId="2E4ACEFD"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đã tiếp thu và sửa đổi, bổ sung Phụ lục III tại Điều 2 Dự thảo Nghị định sửa đổi, bổ sung một số điều của Nghị định số 193/2025/NĐ-CP.</w:t>
            </w:r>
          </w:p>
        </w:tc>
      </w:tr>
      <w:tr w:rsidR="002E7D49" w:rsidRPr="002E7D49" w14:paraId="04A145DD" w14:textId="77777777" w:rsidTr="001E7763">
        <w:tc>
          <w:tcPr>
            <w:tcW w:w="13745" w:type="dxa"/>
            <w:gridSpan w:val="4"/>
          </w:tcPr>
          <w:p w14:paraId="6E210A9E" w14:textId="0536DBB0"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C. MỘT SỐ NỘI DUNG KHÁC</w:t>
            </w:r>
            <w:r w:rsidRPr="002E7D49">
              <w:rPr>
                <w:rFonts w:ascii="Times New Roman" w:hAnsi="Times New Roman" w:cs="Times New Roman"/>
                <w:sz w:val="26"/>
                <w:szCs w:val="26"/>
              </w:rPr>
              <w:t xml:space="preserve"> (05 kiến nghị)</w:t>
            </w:r>
          </w:p>
        </w:tc>
      </w:tr>
      <w:tr w:rsidR="002E7D49" w:rsidRPr="002E7D49" w14:paraId="79660700" w14:textId="77777777" w:rsidTr="006D08BD">
        <w:tc>
          <w:tcPr>
            <w:tcW w:w="801" w:type="dxa"/>
          </w:tcPr>
          <w:p w14:paraId="3A01E981" w14:textId="3C66C604"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w:t>
            </w:r>
          </w:p>
        </w:tc>
        <w:tc>
          <w:tcPr>
            <w:tcW w:w="1888" w:type="dxa"/>
          </w:tcPr>
          <w:p w14:paraId="7667D8DF" w14:textId="1357FF33"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08F7C925" w14:textId="0C954B4A"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quy định trách nhiệm quản lý nhà nước về địa chất, khoáng sản, trách nhiệm bảo vệ khoáng sản chưa khai thác đối với Ủy ban nhân dân cấp xã, phường để nâng cao hiệu quả công tác quản lý tài nguyên khoáng sản.</w:t>
            </w:r>
          </w:p>
        </w:tc>
        <w:tc>
          <w:tcPr>
            <w:tcW w:w="5509" w:type="dxa"/>
          </w:tcPr>
          <w:p w14:paraId="14897BFB" w14:textId="5CF35942"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Cơ quan chủ trì soạn thảo đã tiếp thu và bổ sung quy định tại Điều 4 (điều khoản thi hành) của Dự thảo Nghị định sửa đổi, bổ sung một số điều của Nghị định số 193/2025/NĐ-CP.</w:t>
            </w:r>
          </w:p>
        </w:tc>
      </w:tr>
      <w:tr w:rsidR="002E7D49" w:rsidRPr="002E7D49" w14:paraId="0340DEE4" w14:textId="77777777" w:rsidTr="00CA4D2C">
        <w:tc>
          <w:tcPr>
            <w:tcW w:w="801" w:type="dxa"/>
          </w:tcPr>
          <w:p w14:paraId="5A277B64" w14:textId="4DC75E25"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2</w:t>
            </w:r>
          </w:p>
        </w:tc>
        <w:tc>
          <w:tcPr>
            <w:tcW w:w="1888" w:type="dxa"/>
          </w:tcPr>
          <w:p w14:paraId="37B596DA" w14:textId="32B4BCB2"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Thanh Hóa</w:t>
            </w:r>
          </w:p>
        </w:tc>
        <w:tc>
          <w:tcPr>
            <w:tcW w:w="5547" w:type="dxa"/>
          </w:tcPr>
          <w:p w14:paraId="4C68F5C6" w14:textId="361690AC"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Đề nghị  quy định cơ chế, chính sách tháo gỡ vướng mắc khó khăn trong trường hợp người dân có đất không đồng ý cho đơn vị trúng đấu giá thăm dò khoáng sản (do đất đang thuộc sở hữu hợp pháp của người dân). Do đơn vị trúng đấu giá mới được công nhận kết quả trúng đấu giá, đang thực hiện các bước khảo sát, thi công thăm dò ngoài thực địa nên chưa </w:t>
            </w:r>
            <w:r w:rsidRPr="002E7D49">
              <w:rPr>
                <w:rFonts w:ascii="Times New Roman" w:hAnsi="Times New Roman" w:cs="Times New Roman"/>
                <w:sz w:val="26"/>
                <w:szCs w:val="26"/>
              </w:rPr>
              <w:lastRenderedPageBreak/>
              <w:t>áp dụng được trường hợp thu hồi đất theo quy định tại khoản 25 Điều 79 Luật Đất đai năm 2024 (thu hồi đất để phát triển kinh tế xã hội, vì lợi ích quốc gia công cộng) nên việc khảo sát thăm dò khoáng sản gặp khó khăn do người dân có đất không đồng ý cho đơn vị trúng đấu giá thăm dò khoáng sản.</w:t>
            </w:r>
          </w:p>
        </w:tc>
        <w:tc>
          <w:tcPr>
            <w:tcW w:w="5509" w:type="dxa"/>
          </w:tcPr>
          <w:p w14:paraId="0D8D5D4C" w14:textId="3E04449C"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lastRenderedPageBreak/>
              <w:t xml:space="preserve">Về nội dung này, cơ quan chủ trì soạn thảo có ý kiến như sau: </w:t>
            </w:r>
            <w:r w:rsidRPr="002E7D49">
              <w:rPr>
                <w:rFonts w:ascii="Times New Roman" w:hAnsi="Times New Roman" w:cs="Times New Roman"/>
                <w:sz w:val="26"/>
                <w:szCs w:val="26"/>
              </w:rPr>
              <w:t>Thời gian thăm dò ngắn; chưa chắc kết quả thăm dò có hiệu quẩ kinh tế để đưa vào khai thác. Việc thỏa thuận để thực hiện thăm dò khoáng sản trên đất cửa người dân được thực hiện theo quy định của pháp luật về dân sự.</w:t>
            </w:r>
          </w:p>
        </w:tc>
      </w:tr>
      <w:tr w:rsidR="002E7D49" w:rsidRPr="002E7D49" w14:paraId="6D536E77" w14:textId="77777777" w:rsidTr="007C43B4">
        <w:tc>
          <w:tcPr>
            <w:tcW w:w="801" w:type="dxa"/>
          </w:tcPr>
          <w:p w14:paraId="6AB37FBB" w14:textId="74739159"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3</w:t>
            </w:r>
          </w:p>
        </w:tc>
        <w:tc>
          <w:tcPr>
            <w:tcW w:w="1888" w:type="dxa"/>
          </w:tcPr>
          <w:p w14:paraId="03381DE7" w14:textId="13C716CF"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1ADFDFCB" w14:textId="3FFCB6A6"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Cần bổ sung thêm 01 điều </w:t>
            </w:r>
            <w:bookmarkStart w:id="35" w:name="_Hlk214806985"/>
            <w:r w:rsidRPr="002E7D49">
              <w:rPr>
                <w:rFonts w:ascii="Times New Roman" w:hAnsi="Times New Roman" w:cs="Times New Roman"/>
                <w:sz w:val="26"/>
                <w:szCs w:val="26"/>
              </w:rPr>
              <w:t>quy định việc thăm dò, khai thác, sử dụng khoáng sản đi kèm</w:t>
            </w:r>
            <w:bookmarkEnd w:id="35"/>
            <w:r w:rsidRPr="002E7D49">
              <w:rPr>
                <w:rFonts w:ascii="Times New Roman" w:hAnsi="Times New Roman" w:cs="Times New Roman"/>
                <w:sz w:val="26"/>
                <w:szCs w:val="26"/>
              </w:rPr>
              <w:t xml:space="preserve"> trong quá trình khai thác khoáng sản để quy định trình tự, thủ tục thực hiện thăm dò, công nhận kết quả thăm dò khoáng sản khi phát hiện khoáng sản đi kèm.</w:t>
            </w:r>
          </w:p>
        </w:tc>
        <w:tc>
          <w:tcPr>
            <w:tcW w:w="5509" w:type="dxa"/>
          </w:tcPr>
          <w:p w14:paraId="21FC764F" w14:textId="4A7A5DC9"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Việc thăm dò, khai thác, sử dụng khoáng sản đi kèm trong quá trình khai thác khoáng sản đã được quy định tại Điều 70 Nghị định này.</w:t>
            </w:r>
          </w:p>
        </w:tc>
      </w:tr>
      <w:tr w:rsidR="002E7D49" w:rsidRPr="002E7D49" w14:paraId="090E805B" w14:textId="77777777" w:rsidTr="005F2B0B">
        <w:tc>
          <w:tcPr>
            <w:tcW w:w="801" w:type="dxa"/>
          </w:tcPr>
          <w:p w14:paraId="34C1CD28" w14:textId="109BF05B"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4</w:t>
            </w:r>
          </w:p>
        </w:tc>
        <w:tc>
          <w:tcPr>
            <w:tcW w:w="1888" w:type="dxa"/>
          </w:tcPr>
          <w:p w14:paraId="09E8502D" w14:textId="30D0FAEF"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Đà Nẵng</w:t>
            </w:r>
          </w:p>
        </w:tc>
        <w:tc>
          <w:tcPr>
            <w:tcW w:w="5547" w:type="dxa"/>
          </w:tcPr>
          <w:p w14:paraId="30587D41" w14:textId="1C40E36D"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Bổ sung quy định cụ thể đối với trường hợp thu hồi khoáng sản trong dự án đầu tư xây dựng công trình thì có phải thực hiện thủ tục về </w:t>
            </w:r>
            <w:bookmarkStart w:id="36" w:name="_Hlk214807003"/>
            <w:r w:rsidRPr="002E7D49">
              <w:rPr>
                <w:rFonts w:ascii="Times New Roman" w:hAnsi="Times New Roman" w:cs="Times New Roman"/>
                <w:sz w:val="26"/>
                <w:szCs w:val="26"/>
              </w:rPr>
              <w:t>cải tạo, phục hồi môi trường, đóng cửa mỏ khoáng sản</w:t>
            </w:r>
            <w:bookmarkEnd w:id="36"/>
            <w:r w:rsidRPr="002E7D49">
              <w:rPr>
                <w:rFonts w:ascii="Times New Roman" w:hAnsi="Times New Roman" w:cs="Times New Roman"/>
                <w:sz w:val="26"/>
                <w:szCs w:val="26"/>
              </w:rPr>
              <w:t xml:space="preserve"> hay không.</w:t>
            </w:r>
          </w:p>
        </w:tc>
        <w:tc>
          <w:tcPr>
            <w:tcW w:w="5509" w:type="dxa"/>
          </w:tcPr>
          <w:p w14:paraId="57D10736" w14:textId="795158D8"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Mục tiêu của dự án không phải là khai thác khoáng sản. Việc thu hồi khoáng sản khi thi công đã là giải pháp giảm thiểu tác động có hại tới môi trường, kết quả của hoạt động là tạo tiền đề để thực hiện dự án đầu tư xây dựng công trình do đo việc cải tạo và phục hồi môi trường, đóng cửa mỏ là không cần thiết.</w:t>
            </w:r>
          </w:p>
        </w:tc>
      </w:tr>
      <w:tr w:rsidR="002E7D49" w:rsidRPr="002E7D49" w14:paraId="385C47DB" w14:textId="77777777" w:rsidTr="000E3BE2">
        <w:tc>
          <w:tcPr>
            <w:tcW w:w="801" w:type="dxa"/>
          </w:tcPr>
          <w:p w14:paraId="0C5EDF74" w14:textId="496091A0" w:rsidR="00BA4DCF" w:rsidRPr="002E7D49" w:rsidRDefault="00BA4DCF"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5</w:t>
            </w:r>
          </w:p>
        </w:tc>
        <w:tc>
          <w:tcPr>
            <w:tcW w:w="1888" w:type="dxa"/>
          </w:tcPr>
          <w:p w14:paraId="2EAF280E" w14:textId="5F5F6116"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Thái Nguyên</w:t>
            </w:r>
          </w:p>
        </w:tc>
        <w:tc>
          <w:tcPr>
            <w:tcW w:w="5547" w:type="dxa"/>
          </w:tcPr>
          <w:p w14:paraId="10A05C6F" w14:textId="7CD3FD7D"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bổ sung các quy định về các hoạt động cải tạo, xây dựng công trình, hạng mục nào được phép thu hồi khoáng sản đối với trường hợp quy định tại điểm d Khoản 1 Điều 75 và bổ sung hướng dẫn cơ sở xác định khối lượng thu hồi.</w:t>
            </w:r>
          </w:p>
        </w:tc>
        <w:tc>
          <w:tcPr>
            <w:tcW w:w="5509" w:type="dxa"/>
          </w:tcPr>
          <w:p w14:paraId="6476B074" w14:textId="58C42B9B"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Việc xác định khối lượng đã được thể hiện trong dự án đầu tư xây dựng công trình; cụ thể tại thiết kế bản vẽ thi công. Do đó nội dung đề nghị là không cần thiết.</w:t>
            </w:r>
          </w:p>
        </w:tc>
      </w:tr>
      <w:tr w:rsidR="002E7D49" w:rsidRPr="002E7D49" w14:paraId="5CA32612" w14:textId="77777777" w:rsidTr="00012C1B">
        <w:tc>
          <w:tcPr>
            <w:tcW w:w="801" w:type="dxa"/>
          </w:tcPr>
          <w:p w14:paraId="6C16E570" w14:textId="79F878F2" w:rsidR="002F6258" w:rsidRPr="002E7D49" w:rsidRDefault="002F6258"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6</w:t>
            </w:r>
          </w:p>
        </w:tc>
        <w:tc>
          <w:tcPr>
            <w:tcW w:w="1888" w:type="dxa"/>
          </w:tcPr>
          <w:p w14:paraId="456CF5EB" w14:textId="380FC72E"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thành phố Huế</w:t>
            </w:r>
          </w:p>
        </w:tc>
        <w:tc>
          <w:tcPr>
            <w:tcW w:w="5547" w:type="dxa"/>
          </w:tcPr>
          <w:p w14:paraId="00231882" w14:textId="17057DC2"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 xml:space="preserve">Theo quy định tại khoản 2 Điều 84 của Luật Địa chất và khoáng sản năm 2024 nêu “Trường hợp giấy phép chấm dứt hiệu lực theo quy định tại điểm d khoản 2 Điều 66, điểm d khoản 2 Điều 71 của Luật này hoặc trường hợp tổ chức, cá nhân khai thác </w:t>
            </w:r>
            <w:r w:rsidRPr="002E7D49">
              <w:rPr>
                <w:rFonts w:ascii="Times New Roman" w:hAnsi="Times New Roman" w:cs="Times New Roman"/>
                <w:sz w:val="26"/>
                <w:szCs w:val="26"/>
              </w:rPr>
              <w:lastRenderedPageBreak/>
              <w:t>khoáng sản không có khả năng thực hiện đóng cửa mỏ khoáng sản, việc lập, tổ chức thực hiện đóng cửa mỏ khoáng sản được thực hiện bởi đơn vị có đủ năng lực và được lựa chọn theo quy định của pháp luật về đấu thầu”, việc “không có khả năng thực hiện đóng cửa mỏ khoáng sản” chưa được Chính phủ quy định chi tiết, vì vậy đề nghị quy định chi tiết nội dung nêu trên.</w:t>
            </w:r>
          </w:p>
        </w:tc>
        <w:tc>
          <w:tcPr>
            <w:tcW w:w="5509" w:type="dxa"/>
          </w:tcPr>
          <w:p w14:paraId="29347617" w14:textId="6B617F3A"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lastRenderedPageBreak/>
              <w:t xml:space="preserve">Cơ quan chủ trì soạn thảo đã tiếp thu và bổ sung khoản 6a vào sau khoản 6 Điều 106 </w:t>
            </w:r>
            <w:r w:rsidR="003208A1" w:rsidRPr="002E7D49">
              <w:rPr>
                <w:rFonts w:ascii="Times New Roman" w:hAnsi="Times New Roman" w:cs="Times New Roman"/>
                <w:sz w:val="26"/>
                <w:szCs w:val="26"/>
              </w:rPr>
              <w:t>tại Dự thảo Nghị định</w:t>
            </w:r>
            <w:r w:rsidRPr="002E7D49">
              <w:rPr>
                <w:rFonts w:ascii="Times New Roman" w:hAnsi="Times New Roman" w:cs="Times New Roman"/>
                <w:sz w:val="26"/>
                <w:szCs w:val="26"/>
              </w:rPr>
              <w:t xml:space="preserve"> sửa đổi, bổ sung một số điều của Nghị định số 193/2025/NĐ-CP.</w:t>
            </w:r>
          </w:p>
        </w:tc>
      </w:tr>
      <w:tr w:rsidR="002E7D49" w:rsidRPr="002E7D49" w14:paraId="1DBC880F" w14:textId="77777777" w:rsidTr="001E7763">
        <w:tc>
          <w:tcPr>
            <w:tcW w:w="13745" w:type="dxa"/>
            <w:gridSpan w:val="4"/>
          </w:tcPr>
          <w:p w14:paraId="468CAC58" w14:textId="65C4E4CC" w:rsidR="00BA4DCF" w:rsidRPr="002E7D49" w:rsidRDefault="00BA4DCF"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b/>
                <w:bCs/>
                <w:sz w:val="26"/>
                <w:szCs w:val="26"/>
              </w:rPr>
              <w:t>D. KỸ THUẬT SOẠN THẢO</w:t>
            </w:r>
            <w:r w:rsidRPr="002E7D49">
              <w:rPr>
                <w:rFonts w:ascii="Times New Roman" w:hAnsi="Times New Roman" w:cs="Times New Roman"/>
                <w:sz w:val="26"/>
                <w:szCs w:val="26"/>
              </w:rPr>
              <w:t xml:space="preserve"> (02 kiến nghị)</w:t>
            </w:r>
          </w:p>
        </w:tc>
      </w:tr>
      <w:tr w:rsidR="002E7D49" w:rsidRPr="002E7D49" w14:paraId="24EDCE19" w14:textId="77777777" w:rsidTr="00786AFB">
        <w:tc>
          <w:tcPr>
            <w:tcW w:w="801" w:type="dxa"/>
          </w:tcPr>
          <w:p w14:paraId="64BC63FD" w14:textId="4D8A548E" w:rsidR="002F6258" w:rsidRPr="002E7D49" w:rsidRDefault="002F6258"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1</w:t>
            </w:r>
          </w:p>
        </w:tc>
        <w:tc>
          <w:tcPr>
            <w:tcW w:w="1888" w:type="dxa"/>
          </w:tcPr>
          <w:p w14:paraId="2A54D81F" w14:textId="014D53F3"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Sở NN&amp;MT tỉnh An Giang</w:t>
            </w:r>
          </w:p>
        </w:tc>
        <w:tc>
          <w:tcPr>
            <w:tcW w:w="5547" w:type="dxa"/>
          </w:tcPr>
          <w:p w14:paraId="13F3F6BB" w14:textId="63A89AE2"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Đề nghị rà soát tất các các điều, khoản, điểm Thay thế cụm từ “Bộ Tài nguyên và Môi trường” bằng cụm từ “Bộ Nông nghiệp và Môi trường”.</w:t>
            </w:r>
          </w:p>
        </w:tc>
        <w:tc>
          <w:tcPr>
            <w:tcW w:w="5509" w:type="dxa"/>
          </w:tcPr>
          <w:p w14:paraId="54D5B0D5" w14:textId="51DF644B"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xin ghi nhận ý kiến của quý Cơ quan, tuy nhiên t</w:t>
            </w:r>
            <w:r w:rsidRPr="002E7D49">
              <w:rPr>
                <w:rFonts w:ascii="Times New Roman" w:hAnsi="Times New Roman" w:cs="Times New Roman"/>
                <w:sz w:val="26"/>
                <w:szCs w:val="26"/>
              </w:rPr>
              <w:t>rong Nghị định số 193/2025/NĐ-CP không có cụm từ “Bộ Nông nghiệp và Môi trường”.</w:t>
            </w:r>
          </w:p>
        </w:tc>
      </w:tr>
      <w:tr w:rsidR="002F6258" w:rsidRPr="002E7D49" w14:paraId="23875479" w14:textId="77777777" w:rsidTr="002F1A01">
        <w:tc>
          <w:tcPr>
            <w:tcW w:w="801" w:type="dxa"/>
          </w:tcPr>
          <w:p w14:paraId="325E2B11" w14:textId="4EDA9B62" w:rsidR="002F6258" w:rsidRPr="002E7D49" w:rsidRDefault="002F6258" w:rsidP="00BA4DCF">
            <w:pPr>
              <w:spacing w:beforeLines="40" w:before="96" w:after="40"/>
              <w:jc w:val="center"/>
              <w:rPr>
                <w:rFonts w:ascii="Times New Roman" w:hAnsi="Times New Roman" w:cs="Times New Roman"/>
                <w:sz w:val="26"/>
                <w:szCs w:val="26"/>
              </w:rPr>
            </w:pPr>
            <w:r w:rsidRPr="002E7D49">
              <w:rPr>
                <w:rFonts w:ascii="Times New Roman" w:hAnsi="Times New Roman" w:cs="Times New Roman"/>
                <w:sz w:val="26"/>
                <w:szCs w:val="26"/>
              </w:rPr>
              <w:t>2</w:t>
            </w:r>
          </w:p>
        </w:tc>
        <w:tc>
          <w:tcPr>
            <w:tcW w:w="1888" w:type="dxa"/>
          </w:tcPr>
          <w:p w14:paraId="61A70995" w14:textId="74E89314"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UBND tỉnh Ninh Bình</w:t>
            </w:r>
          </w:p>
        </w:tc>
        <w:tc>
          <w:tcPr>
            <w:tcW w:w="5547" w:type="dxa"/>
          </w:tcPr>
          <w:p w14:paraId="6027943C" w14:textId="5A88637A"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z w:val="26"/>
                <w:szCs w:val="26"/>
              </w:rPr>
              <w:t>Cần cập nhật đầy đủ các nội dung của Nghị quyết của Chính phủ về các cơ chế, chính sách đặc thù nhằm tháo gỡ khó khăn trong triển khai Luật Địa chất và khoáng sản năm 2024 vào Nghị định để đảm bảo việc thuận lợi cho việc cấp giấy phép thăm dò, giấy phép khai thác khoáng sản nhóm III làm vật liệu xây dựng, khoáng sản nhóm IV cung cấp cho các dự án đầu tư công</w:t>
            </w:r>
          </w:p>
        </w:tc>
        <w:tc>
          <w:tcPr>
            <w:tcW w:w="5509" w:type="dxa"/>
          </w:tcPr>
          <w:p w14:paraId="55D6910C" w14:textId="0F8653B4" w:rsidR="002F6258" w:rsidRPr="002E7D49" w:rsidRDefault="002F6258" w:rsidP="00BA4DCF">
            <w:pPr>
              <w:spacing w:beforeLines="40" w:before="96" w:after="40"/>
              <w:jc w:val="both"/>
              <w:rPr>
                <w:rFonts w:ascii="Times New Roman" w:hAnsi="Times New Roman" w:cs="Times New Roman"/>
                <w:sz w:val="26"/>
                <w:szCs w:val="26"/>
              </w:rPr>
            </w:pPr>
            <w:r w:rsidRPr="002E7D49">
              <w:rPr>
                <w:rFonts w:ascii="Times New Roman" w:hAnsi="Times New Roman" w:cs="Times New Roman"/>
                <w:spacing w:val="-2"/>
                <w:sz w:val="26"/>
                <w:szCs w:val="26"/>
              </w:rPr>
              <w:t>Về nội dung này, cơ quan chủ trì soạn thảo có ý kiến như sau:</w:t>
            </w:r>
            <w:r w:rsidRPr="002E7D49">
              <w:rPr>
                <w:rFonts w:ascii="Times New Roman" w:hAnsi="Times New Roman" w:cs="Times New Roman"/>
                <w:sz w:val="26"/>
                <w:szCs w:val="26"/>
              </w:rPr>
              <w:t xml:space="preserve"> Nghị quyết số 66.4/2025/NĐ-CP ngày 21/9/2025 của Chính phủ đã được luật hóa trong Dự án Luật sửa đổi, bổ sung một số điều của Luật Địa chất và khoáng sản. Nghị định 193/2025/NĐ-CP đang được sửa đổi, bổ sung để chi tiết hóa các nội dung này.</w:t>
            </w:r>
          </w:p>
        </w:tc>
      </w:tr>
    </w:tbl>
    <w:p w14:paraId="140375E1" w14:textId="61302EDD" w:rsidR="006D07ED" w:rsidRPr="002E7D49" w:rsidRDefault="006D07ED" w:rsidP="004A6050">
      <w:pPr>
        <w:spacing w:after="0"/>
        <w:jc w:val="both"/>
        <w:rPr>
          <w:rFonts w:ascii="Times New Roman" w:hAnsi="Times New Roman" w:cs="Times New Roman"/>
        </w:rPr>
      </w:pPr>
    </w:p>
    <w:sectPr w:rsidR="006D07ED" w:rsidRPr="002E7D49" w:rsidSect="0082061B">
      <w:headerReference w:type="default" r:id="rId7"/>
      <w:pgSz w:w="15840" w:h="12240"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06E5" w14:textId="77777777" w:rsidR="004476EC" w:rsidRDefault="004476EC" w:rsidP="0082061B">
      <w:pPr>
        <w:spacing w:after="0" w:line="240" w:lineRule="auto"/>
      </w:pPr>
      <w:r>
        <w:separator/>
      </w:r>
    </w:p>
  </w:endnote>
  <w:endnote w:type="continuationSeparator" w:id="0">
    <w:p w14:paraId="554521B5" w14:textId="77777777" w:rsidR="004476EC" w:rsidRDefault="004476EC" w:rsidP="00820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274AC" w14:textId="77777777" w:rsidR="004476EC" w:rsidRDefault="004476EC" w:rsidP="0082061B">
      <w:pPr>
        <w:spacing w:after="0" w:line="240" w:lineRule="auto"/>
      </w:pPr>
      <w:r>
        <w:separator/>
      </w:r>
    </w:p>
  </w:footnote>
  <w:footnote w:type="continuationSeparator" w:id="0">
    <w:p w14:paraId="558F8B8D" w14:textId="77777777" w:rsidR="004476EC" w:rsidRDefault="004476EC" w:rsidP="00820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07042873"/>
      <w:docPartObj>
        <w:docPartGallery w:val="Page Numbers (Top of Page)"/>
        <w:docPartUnique/>
      </w:docPartObj>
    </w:sdtPr>
    <w:sdtContent>
      <w:p w14:paraId="224EA256" w14:textId="20A50739" w:rsidR="0082061B" w:rsidRPr="0082061B" w:rsidRDefault="0082061B" w:rsidP="0082061B">
        <w:pPr>
          <w:pStyle w:val="Header"/>
          <w:jc w:val="center"/>
          <w:rPr>
            <w:rFonts w:ascii="Times New Roman" w:hAnsi="Times New Roman" w:cs="Times New Roman"/>
          </w:rPr>
        </w:pPr>
        <w:r w:rsidRPr="0082061B">
          <w:rPr>
            <w:rFonts w:ascii="Times New Roman" w:hAnsi="Times New Roman" w:cs="Times New Roman"/>
          </w:rPr>
          <w:fldChar w:fldCharType="begin"/>
        </w:r>
        <w:r w:rsidRPr="0082061B">
          <w:rPr>
            <w:rFonts w:ascii="Times New Roman" w:hAnsi="Times New Roman" w:cs="Times New Roman"/>
          </w:rPr>
          <w:instrText>PAGE   \* MERGEFORMAT</w:instrText>
        </w:r>
        <w:r w:rsidRPr="0082061B">
          <w:rPr>
            <w:rFonts w:ascii="Times New Roman" w:hAnsi="Times New Roman" w:cs="Times New Roman"/>
          </w:rPr>
          <w:fldChar w:fldCharType="separate"/>
        </w:r>
        <w:r w:rsidRPr="0082061B">
          <w:rPr>
            <w:rFonts w:ascii="Times New Roman" w:hAnsi="Times New Roman" w:cs="Times New Roman"/>
            <w:lang w:val="vi-VN"/>
          </w:rPr>
          <w:t>2</w:t>
        </w:r>
        <w:r w:rsidRPr="0082061B">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93A"/>
    <w:rsid w:val="0003107A"/>
    <w:rsid w:val="00050C52"/>
    <w:rsid w:val="00055E4C"/>
    <w:rsid w:val="00072DAC"/>
    <w:rsid w:val="000A4BFD"/>
    <w:rsid w:val="000B1167"/>
    <w:rsid w:val="000B2262"/>
    <w:rsid w:val="000B281D"/>
    <w:rsid w:val="000B7CFB"/>
    <w:rsid w:val="0010400D"/>
    <w:rsid w:val="00111039"/>
    <w:rsid w:val="00116CE0"/>
    <w:rsid w:val="00133155"/>
    <w:rsid w:val="00147CF4"/>
    <w:rsid w:val="0016331A"/>
    <w:rsid w:val="00186391"/>
    <w:rsid w:val="0019177B"/>
    <w:rsid w:val="001931E7"/>
    <w:rsid w:val="001B7DBC"/>
    <w:rsid w:val="001E10D2"/>
    <w:rsid w:val="001E7763"/>
    <w:rsid w:val="002215E4"/>
    <w:rsid w:val="002564AD"/>
    <w:rsid w:val="00260A21"/>
    <w:rsid w:val="0027247A"/>
    <w:rsid w:val="002727FA"/>
    <w:rsid w:val="00277999"/>
    <w:rsid w:val="002854AF"/>
    <w:rsid w:val="002C7142"/>
    <w:rsid w:val="002E3D2A"/>
    <w:rsid w:val="002E6D1D"/>
    <w:rsid w:val="002E7D49"/>
    <w:rsid w:val="002F55C1"/>
    <w:rsid w:val="002F6258"/>
    <w:rsid w:val="00306223"/>
    <w:rsid w:val="00310965"/>
    <w:rsid w:val="003147FD"/>
    <w:rsid w:val="00316831"/>
    <w:rsid w:val="003208A1"/>
    <w:rsid w:val="0036504D"/>
    <w:rsid w:val="00395446"/>
    <w:rsid w:val="003A4587"/>
    <w:rsid w:val="003B0EE3"/>
    <w:rsid w:val="003B36D2"/>
    <w:rsid w:val="003C719C"/>
    <w:rsid w:val="003D1D39"/>
    <w:rsid w:val="003D5349"/>
    <w:rsid w:val="003D6FC6"/>
    <w:rsid w:val="003F5B51"/>
    <w:rsid w:val="004476EC"/>
    <w:rsid w:val="00475E49"/>
    <w:rsid w:val="004A5119"/>
    <w:rsid w:val="004A6050"/>
    <w:rsid w:val="004B5930"/>
    <w:rsid w:val="004D198B"/>
    <w:rsid w:val="004D56FC"/>
    <w:rsid w:val="004E5739"/>
    <w:rsid w:val="004F30A1"/>
    <w:rsid w:val="004F62BC"/>
    <w:rsid w:val="0053372B"/>
    <w:rsid w:val="005546F4"/>
    <w:rsid w:val="0056444C"/>
    <w:rsid w:val="00566AF9"/>
    <w:rsid w:val="00586C39"/>
    <w:rsid w:val="005C3C64"/>
    <w:rsid w:val="005F6986"/>
    <w:rsid w:val="0061493E"/>
    <w:rsid w:val="00644406"/>
    <w:rsid w:val="00652AA9"/>
    <w:rsid w:val="0066001D"/>
    <w:rsid w:val="00661170"/>
    <w:rsid w:val="0066493A"/>
    <w:rsid w:val="0068210D"/>
    <w:rsid w:val="006900FB"/>
    <w:rsid w:val="006A04BD"/>
    <w:rsid w:val="006A1D97"/>
    <w:rsid w:val="006A2544"/>
    <w:rsid w:val="006B6D97"/>
    <w:rsid w:val="006C2C2E"/>
    <w:rsid w:val="006D07ED"/>
    <w:rsid w:val="006F1594"/>
    <w:rsid w:val="006F7117"/>
    <w:rsid w:val="00703F28"/>
    <w:rsid w:val="00705B0B"/>
    <w:rsid w:val="00710A0D"/>
    <w:rsid w:val="00731567"/>
    <w:rsid w:val="007417FE"/>
    <w:rsid w:val="00765071"/>
    <w:rsid w:val="00765745"/>
    <w:rsid w:val="00791252"/>
    <w:rsid w:val="007B16A3"/>
    <w:rsid w:val="00803A16"/>
    <w:rsid w:val="00807FEE"/>
    <w:rsid w:val="0082061B"/>
    <w:rsid w:val="00835962"/>
    <w:rsid w:val="0084559A"/>
    <w:rsid w:val="008731CF"/>
    <w:rsid w:val="0089470C"/>
    <w:rsid w:val="008C2539"/>
    <w:rsid w:val="008C77C9"/>
    <w:rsid w:val="0091309A"/>
    <w:rsid w:val="009218C3"/>
    <w:rsid w:val="009310E8"/>
    <w:rsid w:val="009429AF"/>
    <w:rsid w:val="009457A4"/>
    <w:rsid w:val="009606B0"/>
    <w:rsid w:val="009627B6"/>
    <w:rsid w:val="00996BBE"/>
    <w:rsid w:val="00997686"/>
    <w:rsid w:val="009979F2"/>
    <w:rsid w:val="009B2263"/>
    <w:rsid w:val="009C50E1"/>
    <w:rsid w:val="009E0DF4"/>
    <w:rsid w:val="009E2C67"/>
    <w:rsid w:val="00A127A1"/>
    <w:rsid w:val="00A33782"/>
    <w:rsid w:val="00A50FC4"/>
    <w:rsid w:val="00A549C2"/>
    <w:rsid w:val="00A660F4"/>
    <w:rsid w:val="00AA1A4F"/>
    <w:rsid w:val="00AA3338"/>
    <w:rsid w:val="00AB0B05"/>
    <w:rsid w:val="00AB6EF8"/>
    <w:rsid w:val="00AC4746"/>
    <w:rsid w:val="00AD5C57"/>
    <w:rsid w:val="00B01039"/>
    <w:rsid w:val="00B01962"/>
    <w:rsid w:val="00B043D2"/>
    <w:rsid w:val="00B0742E"/>
    <w:rsid w:val="00B108C3"/>
    <w:rsid w:val="00B20AAD"/>
    <w:rsid w:val="00B33CE7"/>
    <w:rsid w:val="00B40EF2"/>
    <w:rsid w:val="00B43F3D"/>
    <w:rsid w:val="00B74FB9"/>
    <w:rsid w:val="00BA4DCF"/>
    <w:rsid w:val="00BA78DE"/>
    <w:rsid w:val="00BB4CE3"/>
    <w:rsid w:val="00BC29CB"/>
    <w:rsid w:val="00BD015C"/>
    <w:rsid w:val="00BD4F53"/>
    <w:rsid w:val="00BF3C02"/>
    <w:rsid w:val="00C233B6"/>
    <w:rsid w:val="00C251AE"/>
    <w:rsid w:val="00C67829"/>
    <w:rsid w:val="00CD7C4C"/>
    <w:rsid w:val="00D35046"/>
    <w:rsid w:val="00D35B2A"/>
    <w:rsid w:val="00D47D8B"/>
    <w:rsid w:val="00D631A4"/>
    <w:rsid w:val="00D649AA"/>
    <w:rsid w:val="00D661FF"/>
    <w:rsid w:val="00D7344C"/>
    <w:rsid w:val="00D743B8"/>
    <w:rsid w:val="00D86505"/>
    <w:rsid w:val="00DB1F01"/>
    <w:rsid w:val="00DB4A5B"/>
    <w:rsid w:val="00DC6C13"/>
    <w:rsid w:val="00DF1275"/>
    <w:rsid w:val="00E0587F"/>
    <w:rsid w:val="00E13BED"/>
    <w:rsid w:val="00E14459"/>
    <w:rsid w:val="00E237AD"/>
    <w:rsid w:val="00E27F30"/>
    <w:rsid w:val="00E84059"/>
    <w:rsid w:val="00ED1958"/>
    <w:rsid w:val="00EE21DC"/>
    <w:rsid w:val="00EE4FEA"/>
    <w:rsid w:val="00EF1A28"/>
    <w:rsid w:val="00F02A61"/>
    <w:rsid w:val="00F12CF9"/>
    <w:rsid w:val="00F2209E"/>
    <w:rsid w:val="00F27578"/>
    <w:rsid w:val="00F33AF2"/>
    <w:rsid w:val="00F40CE9"/>
    <w:rsid w:val="00F4426E"/>
    <w:rsid w:val="00F51078"/>
    <w:rsid w:val="00F81E11"/>
    <w:rsid w:val="00FD077B"/>
    <w:rsid w:val="00FD0845"/>
    <w:rsid w:val="00FD3237"/>
    <w:rsid w:val="00FF0A70"/>
    <w:rsid w:val="00FF0DBC"/>
    <w:rsid w:val="00FF1F17"/>
    <w:rsid w:val="00FF7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B048C"/>
  <w15:chartTrackingRefBased/>
  <w15:docId w15:val="{EFB201DC-D5CA-43E5-BA04-600898809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9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649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9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9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9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9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9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9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9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9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649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9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9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9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9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9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9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93A"/>
    <w:rPr>
      <w:rFonts w:eastAsiaTheme="majorEastAsia" w:cstheme="majorBidi"/>
      <w:color w:val="272727" w:themeColor="text1" w:themeTint="D8"/>
    </w:rPr>
  </w:style>
  <w:style w:type="paragraph" w:styleId="Title">
    <w:name w:val="Title"/>
    <w:basedOn w:val="Normal"/>
    <w:next w:val="Normal"/>
    <w:link w:val="TitleChar"/>
    <w:uiPriority w:val="10"/>
    <w:qFormat/>
    <w:rsid w:val="00664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9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9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9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93A"/>
    <w:pPr>
      <w:spacing w:before="160"/>
      <w:jc w:val="center"/>
    </w:pPr>
    <w:rPr>
      <w:i/>
      <w:iCs/>
      <w:color w:val="404040" w:themeColor="text1" w:themeTint="BF"/>
    </w:rPr>
  </w:style>
  <w:style w:type="character" w:customStyle="1" w:styleId="QuoteChar">
    <w:name w:val="Quote Char"/>
    <w:basedOn w:val="DefaultParagraphFont"/>
    <w:link w:val="Quote"/>
    <w:uiPriority w:val="29"/>
    <w:rsid w:val="0066493A"/>
    <w:rPr>
      <w:i/>
      <w:iCs/>
      <w:color w:val="404040" w:themeColor="text1" w:themeTint="BF"/>
    </w:rPr>
  </w:style>
  <w:style w:type="paragraph" w:styleId="ListParagraph">
    <w:name w:val="List Paragraph"/>
    <w:basedOn w:val="Normal"/>
    <w:uiPriority w:val="34"/>
    <w:qFormat/>
    <w:rsid w:val="0066493A"/>
    <w:pPr>
      <w:ind w:left="720"/>
      <w:contextualSpacing/>
    </w:pPr>
  </w:style>
  <w:style w:type="character" w:styleId="IntenseEmphasis">
    <w:name w:val="Intense Emphasis"/>
    <w:basedOn w:val="DefaultParagraphFont"/>
    <w:uiPriority w:val="21"/>
    <w:qFormat/>
    <w:rsid w:val="0066493A"/>
    <w:rPr>
      <w:i/>
      <w:iCs/>
      <w:color w:val="2F5496" w:themeColor="accent1" w:themeShade="BF"/>
    </w:rPr>
  </w:style>
  <w:style w:type="paragraph" w:styleId="IntenseQuote">
    <w:name w:val="Intense Quote"/>
    <w:basedOn w:val="Normal"/>
    <w:next w:val="Normal"/>
    <w:link w:val="IntenseQuoteChar"/>
    <w:uiPriority w:val="30"/>
    <w:qFormat/>
    <w:rsid w:val="006649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93A"/>
    <w:rPr>
      <w:i/>
      <w:iCs/>
      <w:color w:val="2F5496" w:themeColor="accent1" w:themeShade="BF"/>
    </w:rPr>
  </w:style>
  <w:style w:type="character" w:styleId="IntenseReference">
    <w:name w:val="Intense Reference"/>
    <w:basedOn w:val="DefaultParagraphFont"/>
    <w:uiPriority w:val="32"/>
    <w:qFormat/>
    <w:rsid w:val="0066493A"/>
    <w:rPr>
      <w:b/>
      <w:bCs/>
      <w:smallCaps/>
      <w:color w:val="2F5496" w:themeColor="accent1" w:themeShade="BF"/>
      <w:spacing w:val="5"/>
    </w:rPr>
  </w:style>
  <w:style w:type="table" w:styleId="TableGrid">
    <w:name w:val="Table Grid"/>
    <w:basedOn w:val="TableNormal"/>
    <w:uiPriority w:val="39"/>
    <w:rsid w:val="006D0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A3338"/>
    <w:rPr>
      <w:sz w:val="16"/>
      <w:szCs w:val="16"/>
    </w:rPr>
  </w:style>
  <w:style w:type="paragraph" w:styleId="CommentText">
    <w:name w:val="annotation text"/>
    <w:basedOn w:val="Normal"/>
    <w:link w:val="CommentTextChar"/>
    <w:uiPriority w:val="99"/>
    <w:semiHidden/>
    <w:unhideWhenUsed/>
    <w:rsid w:val="00AA3338"/>
    <w:pPr>
      <w:spacing w:line="240" w:lineRule="auto"/>
    </w:pPr>
    <w:rPr>
      <w:sz w:val="20"/>
      <w:szCs w:val="20"/>
    </w:rPr>
  </w:style>
  <w:style w:type="character" w:customStyle="1" w:styleId="CommentTextChar">
    <w:name w:val="Comment Text Char"/>
    <w:basedOn w:val="DefaultParagraphFont"/>
    <w:link w:val="CommentText"/>
    <w:uiPriority w:val="99"/>
    <w:semiHidden/>
    <w:rsid w:val="00AA3338"/>
    <w:rPr>
      <w:sz w:val="20"/>
      <w:szCs w:val="20"/>
    </w:rPr>
  </w:style>
  <w:style w:type="paragraph" w:styleId="CommentSubject">
    <w:name w:val="annotation subject"/>
    <w:basedOn w:val="CommentText"/>
    <w:next w:val="CommentText"/>
    <w:link w:val="CommentSubjectChar"/>
    <w:uiPriority w:val="99"/>
    <w:semiHidden/>
    <w:unhideWhenUsed/>
    <w:rsid w:val="00AA3338"/>
    <w:rPr>
      <w:b/>
      <w:bCs/>
    </w:rPr>
  </w:style>
  <w:style w:type="character" w:customStyle="1" w:styleId="CommentSubjectChar">
    <w:name w:val="Comment Subject Char"/>
    <w:basedOn w:val="CommentTextChar"/>
    <w:link w:val="CommentSubject"/>
    <w:uiPriority w:val="99"/>
    <w:semiHidden/>
    <w:rsid w:val="00AA3338"/>
    <w:rPr>
      <w:b/>
      <w:bCs/>
      <w:sz w:val="20"/>
      <w:szCs w:val="20"/>
    </w:rPr>
  </w:style>
  <w:style w:type="paragraph" w:styleId="Header">
    <w:name w:val="header"/>
    <w:basedOn w:val="Normal"/>
    <w:link w:val="HeaderChar"/>
    <w:uiPriority w:val="99"/>
    <w:unhideWhenUsed/>
    <w:rsid w:val="00820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061B"/>
  </w:style>
  <w:style w:type="paragraph" w:styleId="Footer">
    <w:name w:val="footer"/>
    <w:basedOn w:val="Normal"/>
    <w:link w:val="FooterChar"/>
    <w:uiPriority w:val="99"/>
    <w:unhideWhenUsed/>
    <w:rsid w:val="008206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0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D3A8-0D1F-4F93-8882-C235583C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45</Pages>
  <Words>13358</Words>
  <Characters>76147</Characters>
  <Application>Microsoft Office Word</Application>
  <DocSecurity>0</DocSecurity>
  <Lines>634</Lines>
  <Paragraphs>178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Thắng Trịnh</dc:creator>
  <cp:keywords/>
  <dc:description/>
  <cp:lastModifiedBy>Thanh Pham</cp:lastModifiedBy>
  <cp:revision>24</cp:revision>
  <cp:lastPrinted>2025-12-08T08:48:00Z</cp:lastPrinted>
  <dcterms:created xsi:type="dcterms:W3CDTF">2025-11-24T03:28:00Z</dcterms:created>
  <dcterms:modified xsi:type="dcterms:W3CDTF">2025-12-09T06:10:00Z</dcterms:modified>
</cp:coreProperties>
</file>